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r w:rsidRPr="00282598">
        <w:rPr>
          <w:rFonts w:ascii="Times New Roman" w:eastAsia="Times New Roman" w:hAnsi="Times New Roman" w:cs="Times New Roman"/>
          <w:b/>
          <w:color w:val="632423" w:themeColor="accent2" w:themeShade="80"/>
          <w:sz w:val="48"/>
          <w:szCs w:val="32"/>
        </w:rPr>
        <w:t xml:space="preserve">Что </w:t>
      </w:r>
      <w:r w:rsidRPr="00282598">
        <w:rPr>
          <w:rFonts w:ascii="Times New Roman" w:eastAsia="Times New Roman" w:hAnsi="Times New Roman" w:cs="Times New Roman"/>
          <w:b/>
          <w:shadow/>
          <w:color w:val="632423" w:themeColor="accent2" w:themeShade="80"/>
          <w:sz w:val="48"/>
          <w:szCs w:val="32"/>
        </w:rPr>
        <w:t>такое</w:t>
      </w:r>
      <w:r w:rsidRPr="00282598">
        <w:rPr>
          <w:rFonts w:ascii="Times New Roman" w:eastAsia="Times New Roman" w:hAnsi="Times New Roman" w:cs="Times New Roman"/>
          <w:b/>
          <w:color w:val="632423" w:themeColor="accent2" w:themeShade="80"/>
          <w:sz w:val="48"/>
          <w:szCs w:val="32"/>
        </w:rPr>
        <w:t xml:space="preserve"> экстремизм и терроризм?</w:t>
      </w:r>
    </w:p>
    <w:p w:rsid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p>
    <w:p w:rsid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r>
        <w:rPr>
          <w:noProof/>
        </w:rPr>
        <w:drawing>
          <wp:inline distT="0" distB="0" distL="0" distR="0">
            <wp:extent cx="5940425" cy="2992833"/>
            <wp:effectExtent l="19050" t="0" r="3175" b="0"/>
            <wp:docPr id="1" name="Рисунок 1" descr="https://www.admrad.ru/wp-content/uploads/2020/07/a02b419a343cd03ad06aebe2258083b6-2048x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mrad.ru/wp-content/uploads/2020/07/a02b419a343cd03ad06aebe2258083b6-2048x1032.jpg"/>
                    <pic:cNvPicPr>
                      <a:picLocks noChangeAspect="1" noChangeArrowheads="1"/>
                    </pic:cNvPicPr>
                  </pic:nvPicPr>
                  <pic:blipFill>
                    <a:blip r:embed="rId5" cstate="print"/>
                    <a:srcRect/>
                    <a:stretch>
                      <a:fillRect/>
                    </a:stretch>
                  </pic:blipFill>
                  <pic:spPr bwMode="auto">
                    <a:xfrm>
                      <a:off x="0" y="0"/>
                      <a:ext cx="5940425" cy="2992833"/>
                    </a:xfrm>
                    <a:prstGeom prst="rect">
                      <a:avLst/>
                    </a:prstGeom>
                    <a:noFill/>
                    <a:ln w="9525">
                      <a:noFill/>
                      <a:miter lim="800000"/>
                      <a:headEnd/>
                      <a:tailEnd/>
                    </a:ln>
                  </pic:spPr>
                </pic:pic>
              </a:graphicData>
            </a:graphic>
          </wp:inline>
        </w:drawing>
      </w:r>
    </w:p>
    <w:p w:rsidR="00282598" w:rsidRP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p>
    <w:p w:rsidR="00282598" w:rsidRPr="00282598" w:rsidRDefault="00282598" w:rsidP="00282598">
      <w:pPr>
        <w:shd w:val="clear" w:color="auto" w:fill="FFFFFF"/>
        <w:spacing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напряжённость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Для успешного противостояния экстремизму и терроризму в обществе необходимо знать и понимать преступную сущность этих явлений.</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lastRenderedPageBreak/>
        <w:t>В современной науке нет однозначного определения понятия «экстремизм» как такового, единое отношение отсутствует и в мировой юридической практике. Этимологически происходит от лат. «крайний» и может быть интерпретировано как приверженность крайним взглядам и мерам. </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b/>
          <w:bCs/>
          <w:color w:val="C00000"/>
          <w:sz w:val="32"/>
          <w:szCs w:val="32"/>
          <w:u w:val="single"/>
        </w:rPr>
        <w:t>Экстремизм</w:t>
      </w:r>
      <w:r w:rsidRPr="00282598">
        <w:rPr>
          <w:rFonts w:ascii="Times New Roman" w:eastAsia="Times New Roman" w:hAnsi="Times New Roman" w:cs="Times New Roman"/>
          <w:color w:val="C00000"/>
          <w:sz w:val="32"/>
          <w:szCs w:val="32"/>
          <w:u w:val="single"/>
        </w:rPr>
        <w:t> </w:t>
      </w:r>
      <w:r w:rsidRPr="00282598">
        <w:rPr>
          <w:rFonts w:ascii="Times New Roman" w:eastAsia="Times New Roman" w:hAnsi="Times New Roman" w:cs="Times New Roman"/>
          <w:sz w:val="32"/>
          <w:szCs w:val="32"/>
        </w:rPr>
        <w:t>(от латинского extremus – крайний) – это теория и практика достижения социально-политических, религиозных, национальных целей посредством «крайних», запрещённых способов. Под этими способами понимается недозволенное законом применение силы, насилие, посягательство на права и свободы человека и гражданина. В некоторых странах такого рода деяния называют преступлениями по мотивам вражды и ненависти, но в данном случае вражда и ненависть испытывается не просто к человеку как к личности, а как к представителю определённой национальной, религиозной, социальной группы, как к носителю тех или иных политических и идеологических взглядов и убеждений. Экстремист – это не просто убийца или хулиган, это «идейный» преступник, убеждённый в своей правоте.</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На первый взгляд может показаться, что проблема экстремизма далеко не самая важная, так как количество зарегистрированных преступлений экстремистской направленности ничтожно мало по сравнению с преступлениями иных видов. Но эти преступления носят системный характер, так как посягают на мир и согласие между различными национальными, религиозными и социальными группами российского общества, на политическую и правовую стабильность. Именно в этом заключается главная опасность экстремизма для нашего общества. </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lastRenderedPageBreak/>
        <w:t>Экстремизм многообразен, также разнообразны порождающие его мотивы. Основными мотивами являются материальный, идеологический, желания преобразования и неудовлетворённости реальной ситуацией, власти над людьми, интереса к новому виду активной деятельности, товарищеский, самоутверждения, молодёжной романтики, героизма, игровой, привлекательности смертельной опасности.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на личную и групповую. Нахождение в группе способствует возникновению определённых мотивов поведения, постановке новых целей и уходу от старых.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преступление.</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Основное определение экстремизма в РФ дано в федеральном законе № 114-ФЗ «О противодействии экстремистской деятельности» от 25 июля 2002 года.</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i/>
          <w:iCs/>
          <w:sz w:val="32"/>
          <w:szCs w:val="32"/>
        </w:rPr>
        <w:t>Экстремистская деятельность предполагает: </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насильственное изменение основ конституционного строя и нарушение целостности Российской Федерации;</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публичное оправдание терроризма и иная террористическая деятельность;</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возбуждение социальной, расовой, национальной или религиозной розни;</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и т.д.</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lastRenderedPageBreak/>
        <w:t>Законом определено понятие экстремистской организации – это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 в случае выявления фактов, свидетельствующих о наличии признаков экстремизма в деятельности общественного или религиозного объединения либо иной организации, выносят в адрес данной организации предупреждение в письменной форме о недопустимости такой деятельности; в установленных законом случаях обращается в суд с заявлением о ликвидации общественного или религиозного объединения;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 xml:space="preserve">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w:t>
      </w:r>
      <w:r w:rsidRPr="00282598">
        <w:rPr>
          <w:rFonts w:ascii="Times New Roman" w:eastAsia="Times New Roman" w:hAnsi="Times New Roman" w:cs="Times New Roman"/>
          <w:sz w:val="32"/>
          <w:szCs w:val="32"/>
        </w:rPr>
        <w:lastRenderedPageBreak/>
        <w:t>заканчивая такими острыми и общественно опасными формами как мятеж, повстанческая деятельность, терроризм.</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Терроризм в отечественной юридической литературе рассматривается как крайняя форма проявления экстремизма.</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b/>
          <w:bCs/>
          <w:color w:val="C00000"/>
          <w:sz w:val="32"/>
          <w:szCs w:val="32"/>
          <w:u w:val="single"/>
        </w:rPr>
        <w:t>Терроризм</w:t>
      </w:r>
      <w:r w:rsidRPr="00282598">
        <w:rPr>
          <w:rFonts w:ascii="Times New Roman" w:eastAsia="Times New Roman" w:hAnsi="Times New Roman" w:cs="Times New Roman"/>
          <w:sz w:val="32"/>
          <w:szCs w:val="32"/>
        </w:rPr>
        <w:t> – это сложное социально-политическое и криминальное явление, обусловленное внутренними и внешними противоречиями общественного развития.</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Уголовный кодекс Российской Федерации предусматривает ответственность за терроризм,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Терроризм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lastRenderedPageBreak/>
        <w:t>Терроризм включает несколько взаимосвязанных элементов: идеологию терроризма (теории, концепции, идейно-политические платформы);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Профилактика экстремизма и терроризма – это не только задача государства, но и задача 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w:t>
      </w:r>
    </w:p>
    <w:p w:rsidR="00C9239D" w:rsidRDefault="00C9239D">
      <w:pPr>
        <w:rPr>
          <w:rFonts w:ascii="Times New Roman" w:hAnsi="Times New Roman" w:cs="Times New Roman"/>
          <w:sz w:val="32"/>
          <w:szCs w:val="32"/>
        </w:rPr>
      </w:pPr>
    </w:p>
    <w:p w:rsidR="00282598" w:rsidRDefault="00282598">
      <w:pPr>
        <w:rPr>
          <w:rFonts w:ascii="Times New Roman" w:hAnsi="Times New Roman" w:cs="Times New Roman"/>
          <w:sz w:val="32"/>
          <w:szCs w:val="32"/>
        </w:rPr>
      </w:pPr>
    </w:p>
    <w:p w:rsidR="00282598" w:rsidRDefault="00282598">
      <w:pPr>
        <w:rPr>
          <w:rFonts w:ascii="Times New Roman" w:hAnsi="Times New Roman" w:cs="Times New Roman"/>
          <w:sz w:val="32"/>
          <w:szCs w:val="32"/>
        </w:rPr>
      </w:pPr>
    </w:p>
    <w:p w:rsidR="00282598" w:rsidRPr="00282598" w:rsidRDefault="00282598">
      <w:pPr>
        <w:rPr>
          <w:rFonts w:ascii="Times New Roman" w:hAnsi="Times New Roman" w:cs="Times New Roman"/>
          <w:sz w:val="32"/>
          <w:szCs w:val="32"/>
        </w:rPr>
      </w:pPr>
      <w:r>
        <w:rPr>
          <w:rFonts w:ascii="Times New Roman" w:hAnsi="Times New Roman" w:cs="Times New Roman"/>
          <w:sz w:val="32"/>
          <w:szCs w:val="32"/>
        </w:rPr>
        <w:t xml:space="preserve">Источник:   </w:t>
      </w:r>
      <w:r w:rsidRPr="00282598">
        <w:rPr>
          <w:rFonts w:ascii="Times New Roman" w:hAnsi="Times New Roman" w:cs="Times New Roman"/>
          <w:sz w:val="32"/>
          <w:szCs w:val="32"/>
        </w:rPr>
        <w:t>https://ntt-chelny.ru/profilaktika-terrorizma-i-ekstremizma/chto-takoe-ekstremizm-i-terrorizm</w:t>
      </w:r>
    </w:p>
    <w:sectPr w:rsidR="00282598" w:rsidRPr="00282598" w:rsidSect="00282598">
      <w:pgSz w:w="11906" w:h="16838"/>
      <w:pgMar w:top="1134" w:right="850" w:bottom="1134" w:left="1701"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16DE4"/>
    <w:multiLevelType w:val="multilevel"/>
    <w:tmpl w:val="6500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useFELayout/>
  </w:compat>
  <w:rsids>
    <w:rsidRoot w:val="00282598"/>
    <w:rsid w:val="001B1083"/>
    <w:rsid w:val="00282598"/>
    <w:rsid w:val="00C92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39D"/>
  </w:style>
  <w:style w:type="paragraph" w:styleId="2">
    <w:name w:val="heading 2"/>
    <w:basedOn w:val="a"/>
    <w:link w:val="20"/>
    <w:uiPriority w:val="9"/>
    <w:qFormat/>
    <w:rsid w:val="002825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2598"/>
    <w:rPr>
      <w:rFonts w:ascii="Times New Roman" w:eastAsia="Times New Roman" w:hAnsi="Times New Roman" w:cs="Times New Roman"/>
      <w:b/>
      <w:bCs/>
      <w:sz w:val="36"/>
      <w:szCs w:val="36"/>
    </w:rPr>
  </w:style>
  <w:style w:type="paragraph" w:styleId="a3">
    <w:name w:val="Normal (Web)"/>
    <w:basedOn w:val="a"/>
    <w:uiPriority w:val="99"/>
    <w:semiHidden/>
    <w:unhideWhenUsed/>
    <w:rsid w:val="002825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2598"/>
    <w:rPr>
      <w:b/>
      <w:bCs/>
    </w:rPr>
  </w:style>
  <w:style w:type="character" w:styleId="a5">
    <w:name w:val="Emphasis"/>
    <w:basedOn w:val="a0"/>
    <w:uiPriority w:val="20"/>
    <w:qFormat/>
    <w:rsid w:val="00282598"/>
    <w:rPr>
      <w:i/>
      <w:iCs/>
    </w:rPr>
  </w:style>
  <w:style w:type="paragraph" w:styleId="a6">
    <w:name w:val="Balloon Text"/>
    <w:basedOn w:val="a"/>
    <w:link w:val="a7"/>
    <w:uiPriority w:val="99"/>
    <w:semiHidden/>
    <w:unhideWhenUsed/>
    <w:rsid w:val="002825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2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930263">
      <w:bodyDiv w:val="1"/>
      <w:marLeft w:val="0"/>
      <w:marRight w:val="0"/>
      <w:marTop w:val="0"/>
      <w:marBottom w:val="0"/>
      <w:divBdr>
        <w:top w:val="none" w:sz="0" w:space="0" w:color="auto"/>
        <w:left w:val="none" w:sz="0" w:space="0" w:color="auto"/>
        <w:bottom w:val="none" w:sz="0" w:space="0" w:color="auto"/>
        <w:right w:val="none" w:sz="0" w:space="0" w:color="auto"/>
      </w:divBdr>
      <w:divsChild>
        <w:div w:id="1154567291">
          <w:marLeft w:val="0"/>
          <w:marRight w:val="0"/>
          <w:marTop w:val="0"/>
          <w:marBottom w:val="0"/>
          <w:divBdr>
            <w:top w:val="none" w:sz="0" w:space="0" w:color="auto"/>
            <w:left w:val="none" w:sz="0" w:space="0" w:color="auto"/>
            <w:bottom w:val="none" w:sz="0" w:space="0" w:color="auto"/>
            <w:right w:val="none" w:sz="0" w:space="0" w:color="auto"/>
          </w:divBdr>
        </w:div>
        <w:div w:id="1170098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8184</Characters>
  <Application>Microsoft Office Word</Application>
  <DocSecurity>0</DocSecurity>
  <Lines>68</Lines>
  <Paragraphs>19</Paragraphs>
  <ScaleCrop>false</ScaleCrop>
  <Company>Reanimator Extreme Edition</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2024-11-25T07:29:00Z</dcterms:created>
  <dcterms:modified xsi:type="dcterms:W3CDTF">2024-11-25T07:29:00Z</dcterms:modified>
</cp:coreProperties>
</file>