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E9" w:rsidRPr="00561BE9" w:rsidRDefault="00561BE9" w:rsidP="00561BE9">
      <w:pPr>
        <w:spacing w:after="0"/>
        <w:jc w:val="right"/>
        <w:rPr>
          <w:rFonts w:ascii="Times New Roman" w:hAnsi="Times New Roman" w:cs="Times New Roman"/>
          <w:sz w:val="20"/>
        </w:rPr>
      </w:pPr>
      <w:r w:rsidRPr="00561BE9">
        <w:rPr>
          <w:rFonts w:ascii="Times New Roman" w:hAnsi="Times New Roman" w:cs="Times New Roman"/>
          <w:sz w:val="20"/>
        </w:rPr>
        <w:t>Приложение 25</w:t>
      </w:r>
    </w:p>
    <w:p w:rsidR="00561BE9" w:rsidRPr="00561BE9" w:rsidRDefault="00561BE9" w:rsidP="00561BE9">
      <w:pPr>
        <w:spacing w:after="0"/>
        <w:jc w:val="right"/>
        <w:rPr>
          <w:rFonts w:ascii="Times New Roman" w:hAnsi="Times New Roman" w:cs="Times New Roman"/>
          <w:sz w:val="20"/>
        </w:rPr>
      </w:pPr>
      <w:r w:rsidRPr="00561BE9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61BE9" w:rsidRPr="00561BE9" w:rsidRDefault="008E147A" w:rsidP="00561BE9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Сериковского</w:t>
      </w:r>
      <w:proofErr w:type="spellEnd"/>
      <w:r w:rsidR="00561BE9" w:rsidRPr="00561BE9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561BE9" w:rsidRPr="00561BE9" w:rsidRDefault="00561BE9" w:rsidP="00561BE9">
      <w:pPr>
        <w:spacing w:after="0"/>
        <w:jc w:val="right"/>
        <w:rPr>
          <w:rFonts w:ascii="Times New Roman" w:hAnsi="Times New Roman" w:cs="Times New Roman"/>
          <w:sz w:val="20"/>
        </w:rPr>
      </w:pPr>
      <w:r w:rsidRPr="00561BE9">
        <w:rPr>
          <w:rFonts w:ascii="Times New Roman" w:hAnsi="Times New Roman" w:cs="Times New Roman"/>
          <w:sz w:val="20"/>
        </w:rPr>
        <w:t xml:space="preserve">от 14.06.2024 г. № </w:t>
      </w:r>
      <w:r w:rsidR="008E147A">
        <w:rPr>
          <w:rFonts w:ascii="Times New Roman" w:hAnsi="Times New Roman" w:cs="Times New Roman"/>
          <w:sz w:val="20"/>
        </w:rPr>
        <w:t>24</w:t>
      </w:r>
      <w:r w:rsidRPr="00561BE9">
        <w:rPr>
          <w:rFonts w:ascii="Times New Roman" w:hAnsi="Times New Roman" w:cs="Times New Roman"/>
          <w:sz w:val="20"/>
        </w:rPr>
        <w:t xml:space="preserve"> </w:t>
      </w:r>
    </w:p>
    <w:p w:rsidR="00561BE9" w:rsidRPr="00561BE9" w:rsidRDefault="00561BE9" w:rsidP="00561BE9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561BE9" w:rsidRPr="00561BE9" w:rsidRDefault="00D87AE8" w:rsidP="00561BE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561BE9" w:rsidRPr="00561BE9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561BE9" w:rsidRDefault="00561BE9" w:rsidP="00561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BE9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разрешения на осуществление земляных работ»</w:t>
      </w:r>
    </w:p>
    <w:p w:rsidR="00D87AE8" w:rsidRPr="00561BE9" w:rsidRDefault="00D87AE8" w:rsidP="00561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BE9" w:rsidRPr="00561BE9" w:rsidRDefault="00561BE9" w:rsidP="00561BE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61BE9" w:rsidRPr="00B054FA" w:rsidTr="00321245">
        <w:trPr>
          <w:trHeight w:val="384"/>
        </w:trPr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8E147A" w:rsidRPr="00B054FA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:rsidR="00561BE9" w:rsidRPr="00B054FA" w:rsidRDefault="00561BE9" w:rsidP="00B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8E147A" w:rsidRPr="00B054FA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8E147A" w:rsidRPr="00B054F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.11.2023 г. №  </w:t>
            </w:r>
            <w:r w:rsidR="008E147A" w:rsidRPr="00B054F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«Предоставление разрешения на осуществление земляных работ» на территории </w:t>
            </w:r>
            <w:proofErr w:type="spellStart"/>
            <w:r w:rsidR="008E147A" w:rsidRPr="00B054FA">
              <w:rPr>
                <w:rFonts w:ascii="Times New Roman" w:hAnsi="Times New Roman" w:cs="Times New Roman"/>
                <w:sz w:val="18"/>
                <w:szCs w:val="18"/>
              </w:rPr>
              <w:t>Сериковского</w:t>
            </w:r>
            <w:proofErr w:type="spellEnd"/>
            <w:r w:rsidRPr="00B054F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области»</w:t>
            </w:r>
          </w:p>
        </w:tc>
      </w:tr>
      <w:tr w:rsidR="00561BE9" w:rsidRPr="00B054FA" w:rsidTr="00321245">
        <w:tc>
          <w:tcPr>
            <w:tcW w:w="225" w:type="pc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61BE9" w:rsidRPr="00B054FA" w:rsidRDefault="00561BE9" w:rsidP="00B0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BE9" w:rsidRPr="00B054FA" w:rsidTr="00321245">
        <w:trPr>
          <w:trHeight w:val="300"/>
        </w:trPr>
        <w:tc>
          <w:tcPr>
            <w:tcW w:w="225" w:type="pct"/>
            <w:vMerge w:val="restart"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61BE9" w:rsidRPr="00B054FA" w:rsidTr="00321245">
        <w:trPr>
          <w:trHeight w:val="270"/>
        </w:trPr>
        <w:tc>
          <w:tcPr>
            <w:tcW w:w="225" w:type="pct"/>
            <w:vMerge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61BE9" w:rsidRPr="00B054FA" w:rsidTr="00321245">
        <w:trPr>
          <w:trHeight w:val="240"/>
        </w:trPr>
        <w:tc>
          <w:tcPr>
            <w:tcW w:w="225" w:type="pct"/>
            <w:vMerge/>
          </w:tcPr>
          <w:p w:rsidR="00561BE9" w:rsidRPr="00B054FA" w:rsidRDefault="00561BE9" w:rsidP="00B05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61BE9" w:rsidRPr="00B054FA" w:rsidRDefault="00561BE9" w:rsidP="00B05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4F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BE9">
              <w:rPr>
                <w:rFonts w:ascii="Times New Roman" w:hAnsi="Times New Roman" w:cs="Times New Roman"/>
                <w:sz w:val="20"/>
                <w:szCs w:val="20"/>
              </w:rPr>
              <w:t>«Предоставление разрешения на осуществление земляных работ»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Срок предоставления Муниципальной услуги: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1.1.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1.2.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1.3.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Администрации.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561BE9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561BE9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Срок предоставления Муниципальной услуги: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1.1.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1.2.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1.3.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Администрации.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Неполное заполнение полей в форме заявления, в том числе в интерактивной форме заявления на ЕПГУ, РПГУ;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Представление неполного комплекта документов, необходимых для предоставления Муниципальной услуги;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ab/>
      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ab/>
              <w:t>Основания для отказа в предоставлении Муниципальной услуги – Вариант 1 «Выдача разрешения на осуществление земляных работ»: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необходимых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 xml:space="preserve"> для предоставления Муниципальной услуги;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Несоответствие проекта производства работ требованиям, установленным нормативными правовыми актами;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Невозможность выполнения работ в заявленные сроки;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Установлены факты нарушений при проведении земляных работ в соответствии с выданным разрешением на осуществление земляных работ;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Основанием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является отсутствие документов, предусмотренных пп.9.2.2 п.9.2 настоящего Административного регламента.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п.9.2.3 настоящего Административного регламента и несоблюдение условия, установленного в пп.7.4.2. п.7.4 настоящего Административного регламента. 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-Основанием для отказа в предоставлении Муниципальной услуги – Вариант 5«Исправление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ошибок, а также обращение лица, не являющегося Заявителем (его представителем).</w:t>
            </w:r>
            <w:proofErr w:type="gramEnd"/>
          </w:p>
          <w:p w:rsidR="00561BE9" w:rsidRPr="00561BE9" w:rsidRDefault="00561BE9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61BE9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proofErr w:type="spellStart"/>
            <w:r w:rsidR="008E147A">
              <w:rPr>
                <w:rFonts w:ascii="Times New Roman" w:hAnsi="Times New Roman" w:cs="Times New Roman"/>
                <w:sz w:val="18"/>
              </w:rPr>
              <w:t>Сериковского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>. Бутурлиновка (соглашение о взаимодействии от 02.07.2021г.);</w:t>
            </w:r>
          </w:p>
          <w:p w:rsidR="00561BE9" w:rsidRPr="00561BE9" w:rsidRDefault="00561BE9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561BE9" w:rsidRPr="00561BE9" w:rsidRDefault="00561BE9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561BE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61BE9" w:rsidRPr="00561BE9" w:rsidTr="00321245">
        <w:tc>
          <w:tcPr>
            <w:tcW w:w="22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proofErr w:type="spellStart"/>
            <w:r w:rsidR="008E147A">
              <w:rPr>
                <w:rFonts w:ascii="Times New Roman" w:hAnsi="Times New Roman" w:cs="Times New Roman"/>
                <w:sz w:val="18"/>
              </w:rPr>
              <w:t>Сериковского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>. Бутурлиновка на бумажном носителе;</w:t>
            </w:r>
            <w:r w:rsidRPr="00561BE9">
              <w:rPr>
                <w:rFonts w:ascii="Times New Roman" w:hAnsi="Times New Roman" w:cs="Times New Roman"/>
                <w:sz w:val="18"/>
              </w:rPr>
              <w:br/>
            </w: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561BE9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61B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61BE9">
              <w:rPr>
                <w:rFonts w:ascii="Times New Roman" w:hAnsi="Times New Roman" w:cs="Times New Roman"/>
                <w:sz w:val="18"/>
              </w:rPr>
              <w:t>-   через почтовую связь.</w:t>
            </w: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      </w:r>
          </w:p>
          <w:p w:rsidR="00561BE9" w:rsidRPr="00561BE9" w:rsidRDefault="00561BE9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2.</w:t>
            </w:r>
            <w:r w:rsidRPr="00561BE9">
              <w:rPr>
                <w:rFonts w:ascii="Times New Roman" w:hAnsi="Times New Roman" w:cs="Times New Roman"/>
                <w:sz w:val="18"/>
              </w:rPr>
              <w:tab/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61BE9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61BE9" w:rsidRPr="00561BE9" w:rsidRDefault="00561BE9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61BE9" w:rsidRPr="00561BE9" w:rsidTr="00321245">
        <w:trPr>
          <w:trHeight w:val="287"/>
        </w:trPr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61BE9">
              <w:rPr>
                <w:rFonts w:ascii="Times New Roman" w:hAnsi="Times New Roman" w:cs="Times New Roman"/>
                <w:sz w:val="16"/>
                <w:szCs w:val="24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6"/>
                <w:szCs w:val="24"/>
              </w:rPr>
              <w:t>соответствии</w:t>
            </w:r>
            <w:proofErr w:type="gramEnd"/>
            <w:r w:rsidRPr="00561BE9">
              <w:rPr>
                <w:rFonts w:ascii="Times New Roman" w:hAnsi="Times New Roman" w:cs="Times New Roman"/>
                <w:sz w:val="16"/>
                <w:szCs w:val="24"/>
              </w:rPr>
              <w:t xml:space="preserve"> с требованиями ГК РФ</w:t>
            </w: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1.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а) документ, удостоверяющий личность Заявителя.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      </w:r>
            <w:proofErr w:type="gramEnd"/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sig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;</w:t>
            </w:r>
            <w:proofErr w:type="gramEnd"/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в) гарантийное письмо по восстановлению покрытия;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) договор на проведение работ, в случае если работы будут проводиться подрядной организацией.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2.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2.1.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по основаниям, указанным в пункте 6.1.1 настоящего Административного регламента: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а) заявление о предоставлении Муниципальной услуги (Приложение № 3 к настоящему Административному регламенту).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заявлении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также указывается один из следующих способов направления результата предоставления Муниципальной услуги: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РПГУ;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на бумажном носителе в Администрации, в МФЦ;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на бумажном носителе посредством почтового отправления.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б) Проект производства работ (вариант оформления представлен в Приложении № 4 к настоящему Административному регламенту), который содержит: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СНиП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11-02-96» и СП 11-104-97 «Система нормативных документов. Инженерно-геодезические изыскания для строительства».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подпунктов 5.189 - 5.199 СП 11-104-97 «Система нормативных документов в строительстве. Инженерно-геодезические изыскания для строительства».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безопасности дорожного движения Министерства внутренних дел Российской Федерации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Разработка проекта может осуществляться заказчиком работ либо привлекаемым заказчиком на основании договора с физическим или юридическим лицом, которые являются 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членами соответствующей 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саморегулируемой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организации.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в) календарный график производства работ (образец представлен в Приложении № 5 к настоящему Административному регламенту).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Несоответствие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2.2.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по основанию, указанному в пункте 6.1.2 настоящего Административного регламента: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а) заявление о предоставлении Муниципальной услуги.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заявлении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также указывается один из следующих способов направления результата предоставления Муниципальной услуги: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РПГУ;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на бумажном носителе в Администрации, МФЦ;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б) схема участка работ (</w:t>
            </w:r>
            <w:proofErr w:type="spell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выкопировка</w:t>
            </w:r>
            <w:proofErr w:type="spell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из исполнительной документации на подземные коммуникации и сооружения);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2.3.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по основанию, указанному в пункте 6.1.3 настоящего Административного регламента: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а) заявление о предоставлении Муниципальной услуги.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заявлении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также указывается один из следующих способов направления результата предоставления Муниципальной услуги: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РПГУ;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на бумажном носителе в Администрации, МФЦ;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- посредством почтового отправления.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б) календарный график производства земляных работ;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в) проект производства работ (в случае изменения технических решений);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2.4.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по основанию, указанному в пункте 6.1.4 настоящего Административного регламента: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а) заявление о предоставлении Муниципальной услуги.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заявлении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также указывается один из следующих способов направления результата предоставления Муниципальной услуги: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РПГУ;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на бумажном носителе в Администрации, МФЦ;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отправления.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61BE9" w:rsidRPr="00561BE9" w:rsidTr="00321245">
        <w:tc>
          <w:tcPr>
            <w:tcW w:w="189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61BE9" w:rsidRPr="00561BE9" w:rsidRDefault="00561BE9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561BE9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561BE9" w:rsidRPr="00561BE9" w:rsidRDefault="00561BE9" w:rsidP="00561BE9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561BE9" w:rsidRPr="00561BE9" w:rsidTr="00561BE9">
        <w:tc>
          <w:tcPr>
            <w:tcW w:w="612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4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06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491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61BE9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61BE9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32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61BE9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61BE9" w:rsidRPr="00561BE9" w:rsidTr="00561BE9"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24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06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91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2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61BE9" w:rsidRPr="00561BE9" w:rsidTr="00561BE9"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06" w:type="pc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" w:type="pc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2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561BE9"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pct"/>
          </w:tcPr>
          <w:p w:rsidR="00561BE9" w:rsidRPr="00561BE9" w:rsidRDefault="00561BE9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6" w:type="pc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1" w:type="pc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561BE9" w:rsidRPr="00561BE9" w:rsidTr="00321245">
        <w:tc>
          <w:tcPr>
            <w:tcW w:w="182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561BE9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61BE9" w:rsidRPr="00561BE9" w:rsidTr="00321245">
        <w:tc>
          <w:tcPr>
            <w:tcW w:w="182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561BE9" w:rsidRPr="00561BE9" w:rsidTr="00321245">
        <w:tc>
          <w:tcPr>
            <w:tcW w:w="18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61BE9" w:rsidRPr="00561BE9" w:rsidTr="00321245">
        <w:tc>
          <w:tcPr>
            <w:tcW w:w="182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Результатом предоставления Муниципальной услуги в зависимости от основания для обращения является: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1.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 xml:space="preserve">Разрешение на право осуществления земляных работ в случае обращения Заявителя по основаниям, 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указанным в подпунктах 6.1.1-6.1.3 настоящего Административного регламента, которое оформляется в соответствии с формой, указанной в Приложении № 1 к настоящему Административному регламенту. Разрешение подписывается уполномоченным должностным лицом Администрации.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2.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 xml:space="preserve">Решение о закрытии разрешения на осуществление земляных работ в случае обращения Заявителя по основанию, указанному в подпункте 6.1.4 настоящего Административного 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регламента, оформляется в соответствии с формой, указанной в Приложении № 7 к настоящему Административному регламенту. Разрешение подписывается уполномоченным должностным лицом Администрации.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в электронном формате разрешение оформляется в форме электронного документа, подписанного усиленной электронной подписью уполномоченного должностного лица Администрации.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3.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 xml:space="preserve">Решение об отказе в предоставлении Муниципальной услуги оформляется в соответствии с формой, указанной в Приложении № 2 к настоящему Административному регламенту. Разрешение подписывается уполномоченным 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должностным лицом Администрации.                    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28"/>
              </w:rPr>
              <w:t xml:space="preserve"> обращения в электронном формате разрешение оформляется в форме электронного документа, подписанного усиленной электронной подписью уполномоченного должностного лица Администрации.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>4.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tab/>
              <w:t xml:space="preserve">Результат предоставления Муниципальной услуги, указанный в подпунктах 6.2.1 - 6.2.3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заявлений, </w:t>
            </w:r>
            <w:r w:rsidRPr="00561BE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поданных посредством ЕПГУ, РПГУ (далее - Личный кабинет).</w:t>
            </w:r>
          </w:p>
        </w:tc>
        <w:tc>
          <w:tcPr>
            <w:tcW w:w="775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н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>ет</w:t>
            </w:r>
          </w:p>
        </w:tc>
        <w:tc>
          <w:tcPr>
            <w:tcW w:w="73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561BE9" w:rsidRPr="00561BE9" w:rsidTr="00321245">
        <w:tc>
          <w:tcPr>
            <w:tcW w:w="182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18"/>
        <w:gridCol w:w="2656"/>
        <w:gridCol w:w="3238"/>
        <w:gridCol w:w="2159"/>
        <w:gridCol w:w="2301"/>
        <w:gridCol w:w="1881"/>
        <w:gridCol w:w="2043"/>
      </w:tblGrid>
      <w:tr w:rsidR="00561BE9" w:rsidRPr="00561BE9" w:rsidTr="00561BE9">
        <w:trPr>
          <w:trHeight w:val="517"/>
        </w:trPr>
        <w:tc>
          <w:tcPr>
            <w:tcW w:w="172" w:type="pct"/>
            <w:gridSpan w:val="2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561BE9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561BE9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561BE9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98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95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0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78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36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91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61BE9" w:rsidRPr="00561BE9" w:rsidTr="00561BE9">
        <w:trPr>
          <w:trHeight w:val="517"/>
        </w:trPr>
        <w:tc>
          <w:tcPr>
            <w:tcW w:w="172" w:type="pct"/>
            <w:gridSpan w:val="2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98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5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61BE9" w:rsidRPr="00561BE9" w:rsidTr="00561BE9">
        <w:tc>
          <w:tcPr>
            <w:tcW w:w="172" w:type="pct"/>
            <w:gridSpan w:val="2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898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95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78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36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91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561BE9" w:rsidRPr="00561BE9" w:rsidTr="00321245">
        <w:tc>
          <w:tcPr>
            <w:tcW w:w="5000" w:type="pct"/>
            <w:gridSpan w:val="8"/>
          </w:tcPr>
          <w:p w:rsidR="00561BE9" w:rsidRPr="00561BE9" w:rsidRDefault="00561BE9" w:rsidP="00561BE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61BE9" w:rsidRPr="00561BE9" w:rsidTr="00561BE9">
        <w:trPr>
          <w:trHeight w:val="756"/>
        </w:trPr>
        <w:tc>
          <w:tcPr>
            <w:tcW w:w="166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95" w:type="pct"/>
            <w:vMerge w:val="restart"/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61BE9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0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78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36" w:type="pct"/>
            <w:vMerge w:val="restart"/>
          </w:tcPr>
          <w:p w:rsidR="00561BE9" w:rsidRPr="00561BE9" w:rsidRDefault="00561BE9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61BE9" w:rsidRPr="00561BE9" w:rsidRDefault="00561BE9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91" w:type="pct"/>
            <w:vMerge w:val="restart"/>
          </w:tcPr>
          <w:p w:rsidR="00561BE9" w:rsidRPr="00561BE9" w:rsidRDefault="00561BE9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Форма заявления </w:t>
            </w:r>
          </w:p>
          <w:p w:rsidR="00561BE9" w:rsidRPr="00561BE9" w:rsidRDefault="00561BE9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на получение разрешения на осуществление земляных рабо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т(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>Приложение 1к технологической схеме).</w:t>
            </w:r>
          </w:p>
          <w:p w:rsidR="00561BE9" w:rsidRPr="00561BE9" w:rsidRDefault="00561BE9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Форма решения на осуществление земляных работ (Приложение 2 к технологической </w:t>
            </w: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схеме).</w:t>
            </w:r>
          </w:p>
        </w:tc>
      </w:tr>
      <w:tr w:rsidR="00561BE9" w:rsidRPr="00561BE9" w:rsidTr="00561BE9">
        <w:trPr>
          <w:trHeight w:val="979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95" w:type="pct"/>
            <w:vMerge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561BE9">
        <w:trPr>
          <w:trHeight w:val="1183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</w:t>
            </w: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61BE9" w:rsidRPr="00561BE9" w:rsidRDefault="00561BE9" w:rsidP="00561B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561BE9">
        <w:trPr>
          <w:trHeight w:val="1440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1.4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5" w:type="pct"/>
            <w:vMerge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561BE9">
        <w:trPr>
          <w:trHeight w:val="408"/>
        </w:trPr>
        <w:tc>
          <w:tcPr>
            <w:tcW w:w="166" w:type="pct"/>
            <w:tcBorders>
              <w:top w:val="single" w:sz="4" w:space="0" w:color="auto"/>
              <w:bottom w:val="single" w:sz="4" w:space="0" w:color="000000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000000"/>
            </w:tcBorders>
          </w:tcPr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объясняется заявителю содержание выявленных недостатков в представленных документах и предлагается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 xml:space="preserve"> принять меры по их устранению. 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3</w:t>
            </w:r>
            <w:r w:rsidRPr="00561BE9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561BE9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561BE9" w:rsidRPr="00561BE9" w:rsidRDefault="00561BE9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0" w:type="pct"/>
            <w:vMerge/>
            <w:tcBorders>
              <w:bottom w:val="single" w:sz="4" w:space="0" w:color="000000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  <w:tcBorders>
              <w:bottom w:val="single" w:sz="4" w:space="0" w:color="000000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000000"/>
            </w:tcBorders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  <w:tcBorders>
              <w:bottom w:val="single" w:sz="4" w:space="0" w:color="000000"/>
            </w:tcBorders>
          </w:tcPr>
          <w:p w:rsidR="00561BE9" w:rsidRPr="00561BE9" w:rsidRDefault="00561BE9" w:rsidP="00561BE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321245">
        <w:tc>
          <w:tcPr>
            <w:tcW w:w="5000" w:type="pct"/>
            <w:gridSpan w:val="8"/>
          </w:tcPr>
          <w:p w:rsidR="00561BE9" w:rsidRPr="00561BE9" w:rsidRDefault="00561BE9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61BE9" w:rsidRPr="00561BE9" w:rsidTr="00561BE9">
        <w:trPr>
          <w:trHeight w:val="215"/>
        </w:trPr>
        <w:tc>
          <w:tcPr>
            <w:tcW w:w="172" w:type="pct"/>
            <w:gridSpan w:val="2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321245">
        <w:tc>
          <w:tcPr>
            <w:tcW w:w="5000" w:type="pct"/>
            <w:gridSpan w:val="8"/>
          </w:tcPr>
          <w:p w:rsidR="00561BE9" w:rsidRPr="00561BE9" w:rsidRDefault="00561BE9" w:rsidP="00561B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561B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561BE9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561BE9" w:rsidRPr="00561BE9" w:rsidTr="00561BE9">
        <w:trPr>
          <w:trHeight w:val="1696"/>
        </w:trPr>
        <w:tc>
          <w:tcPr>
            <w:tcW w:w="172" w:type="pct"/>
            <w:gridSpan w:val="2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проекта соответствующего решения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соответствующего решения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соответствующего решения уполномоченному должностному лицу (главе администрации).</w:t>
            </w:r>
          </w:p>
        </w:tc>
        <w:tc>
          <w:tcPr>
            <w:tcW w:w="730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При представлении Заявителем необходимых документов в соответствии с пунктом 9 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разрешения на осуществление земляных работ по форме согласно Приложению № 1 к настоящему Административному регламенту.</w:t>
            </w:r>
            <w:proofErr w:type="gramEnd"/>
          </w:p>
        </w:tc>
        <w:tc>
          <w:tcPr>
            <w:tcW w:w="778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36" w:type="pct"/>
            <w:vMerge w:val="restart"/>
          </w:tcPr>
          <w:p w:rsidR="00561BE9" w:rsidRPr="00561BE9" w:rsidRDefault="00561BE9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561BE9" w:rsidRPr="00561BE9" w:rsidRDefault="00561BE9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91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1BE9" w:rsidRPr="00561BE9" w:rsidTr="00561BE9">
        <w:trPr>
          <w:trHeight w:val="825"/>
        </w:trPr>
        <w:tc>
          <w:tcPr>
            <w:tcW w:w="172" w:type="pct"/>
            <w:gridSpan w:val="2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</w:rPr>
              <w:t xml:space="preserve">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561BE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1BE9" w:rsidRPr="00561BE9" w:rsidTr="00321245">
        <w:tc>
          <w:tcPr>
            <w:tcW w:w="5000" w:type="pct"/>
            <w:gridSpan w:val="8"/>
          </w:tcPr>
          <w:p w:rsidR="00561BE9" w:rsidRPr="00561BE9" w:rsidRDefault="00561BE9" w:rsidP="00561B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561BE9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соответствующего решения</w:t>
            </w:r>
            <w:r w:rsidRPr="00561BE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561BE9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561BE9" w:rsidRPr="00561BE9" w:rsidTr="00561BE9">
        <w:trPr>
          <w:trHeight w:val="2230"/>
        </w:trPr>
        <w:tc>
          <w:tcPr>
            <w:tcW w:w="172" w:type="pct"/>
            <w:gridSpan w:val="2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Направление (</w:t>
            </w: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соответствующего решения</w:t>
            </w:r>
            <w:proofErr w:type="gramEnd"/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8"/>
                <w:szCs w:val="18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561BE9">
              <w:rPr>
                <w:rFonts w:ascii="Times New Roman" w:hAnsi="Times New Roman" w:cs="Times New Roman"/>
                <w:sz w:val="18"/>
                <w:szCs w:val="18"/>
              </w:rPr>
              <w:t>отказе</w:t>
            </w:r>
            <w:proofErr w:type="gramEnd"/>
            <w:r w:rsidRPr="00561BE9">
              <w:rPr>
                <w:rFonts w:ascii="Times New Roman" w:hAnsi="Times New Roman" w:cs="Times New Roman"/>
                <w:sz w:val="18"/>
                <w:szCs w:val="18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0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в течение одного рабочего дня в пределах сроков предоставления Муниципальной услуги, предусмотренных пунктом7настоящего Административного регламента способом, определенным Заявителем при обращении за предоставлением Муниципальной услуги.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случае</w:t>
            </w:r>
            <w:proofErr w:type="gramEnd"/>
            <w:r w:rsidRPr="00561BE9">
              <w:rPr>
                <w:rFonts w:ascii="Times New Roman" w:hAnsi="Times New Roman" w:cs="Times New Roman"/>
                <w:sz w:val="16"/>
                <w:szCs w:val="16"/>
              </w:rPr>
              <w:t xml:space="preserve"> выдачи результата </w:t>
            </w:r>
            <w:r w:rsidRPr="00561B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Муниципальной услуги в МФЦ, результат передается в МФЦ в порядке и сроки, установленные соглашением о взаимодействии</w:t>
            </w:r>
          </w:p>
        </w:tc>
        <w:tc>
          <w:tcPr>
            <w:tcW w:w="778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сотрудник Уполномоченного органа</w:t>
            </w:r>
          </w:p>
        </w:tc>
        <w:tc>
          <w:tcPr>
            <w:tcW w:w="636" w:type="pct"/>
            <w:vMerge w:val="restart"/>
          </w:tcPr>
          <w:p w:rsidR="00561BE9" w:rsidRPr="00561BE9" w:rsidRDefault="00561BE9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561BE9" w:rsidRPr="00561BE9" w:rsidRDefault="00561BE9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91" w:type="pct"/>
            <w:vMerge w:val="restar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1BE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61BE9" w:rsidRPr="00561BE9" w:rsidTr="00561BE9">
        <w:trPr>
          <w:trHeight w:val="825"/>
        </w:trPr>
        <w:tc>
          <w:tcPr>
            <w:tcW w:w="172" w:type="pct"/>
            <w:gridSpan w:val="2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lastRenderedPageBreak/>
              <w:t>4.2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61BE9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561BE9" w:rsidRPr="00561BE9" w:rsidRDefault="00561BE9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0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6" w:type="pct"/>
            <w:vMerge/>
          </w:tcPr>
          <w:p w:rsidR="00561BE9" w:rsidRPr="00561BE9" w:rsidRDefault="00561BE9" w:rsidP="00561B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1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61BE9" w:rsidRPr="00561BE9" w:rsidRDefault="00561BE9" w:rsidP="00561BE9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61BE9">
        <w:rPr>
          <w:rFonts w:ascii="Times New Roman" w:hAnsi="Times New Roman" w:cs="Times New Roman"/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561BE9" w:rsidRPr="00561BE9" w:rsidTr="00321245">
        <w:trPr>
          <w:trHeight w:val="517"/>
        </w:trPr>
        <w:tc>
          <w:tcPr>
            <w:tcW w:w="679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61BE9" w:rsidRPr="00561BE9" w:rsidTr="00321245">
        <w:trPr>
          <w:trHeight w:val="517"/>
        </w:trPr>
        <w:tc>
          <w:tcPr>
            <w:tcW w:w="679" w:type="pct"/>
            <w:vMerge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61BE9" w:rsidRPr="00561BE9" w:rsidTr="00321245">
        <w:tc>
          <w:tcPr>
            <w:tcW w:w="679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61BE9" w:rsidRPr="00561BE9" w:rsidTr="00321245">
        <w:tc>
          <w:tcPr>
            <w:tcW w:w="5000" w:type="pct"/>
            <w:gridSpan w:val="6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561BE9" w:rsidRPr="00561BE9" w:rsidTr="00321245">
        <w:tc>
          <w:tcPr>
            <w:tcW w:w="679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561BE9" w:rsidRPr="00561BE9" w:rsidRDefault="00561BE9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61BE9" w:rsidRPr="00561BE9" w:rsidRDefault="00561BE9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561BE9" w:rsidRPr="00561BE9" w:rsidRDefault="00561BE9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61BE9" w:rsidRPr="00561BE9" w:rsidRDefault="00561BE9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561BE9" w:rsidRPr="00561BE9" w:rsidRDefault="00561BE9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561BE9" w:rsidRPr="00561BE9" w:rsidRDefault="00561BE9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561BE9" w:rsidRPr="00561BE9" w:rsidRDefault="00561BE9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561BE9" w:rsidRPr="00561BE9" w:rsidRDefault="00561BE9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61BE9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  <w:sectPr w:rsidR="00561BE9" w:rsidSect="00561B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1BE9" w:rsidRP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 w:rsidRPr="00561BE9">
        <w:rPr>
          <w:sz w:val="18"/>
          <w:szCs w:val="28"/>
        </w:rPr>
        <w:lastRenderedPageBreak/>
        <w:t>Приложение №1</w:t>
      </w:r>
      <w:r w:rsidRPr="00561BE9">
        <w:rPr>
          <w:sz w:val="18"/>
          <w:szCs w:val="28"/>
        </w:rPr>
        <w:br/>
      </w:r>
      <w:r w:rsidRPr="00561BE9">
        <w:rPr>
          <w:sz w:val="16"/>
          <w:szCs w:val="23"/>
        </w:rPr>
        <w:t>к Технологической схеме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Кому 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>(Ф.И.О. гражданина,</w:t>
      </w:r>
      <w:proofErr w:type="gramEnd"/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предпринимателя,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____________________________________ представителя юридического лица;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паспортные данные;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адрес места нахождения; номер телефона;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адрес электронной почты)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ЗАЯВЛЕНИЕ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на получение </w:t>
      </w:r>
      <w:proofErr w:type="gramStart"/>
      <w:r w:rsidRPr="00561BE9">
        <w:rPr>
          <w:rFonts w:ascii="Times New Roman" w:hAnsi="Times New Roman" w:cs="Times New Roman"/>
          <w:sz w:val="16"/>
          <w:szCs w:val="16"/>
        </w:rPr>
        <w:t>разрешения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 xml:space="preserve"> на осуществление земляных работ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 xml:space="preserve">Работы будут выполняться на: _________ (проезжей части в районе дома № </w:t>
      </w:r>
      <w:proofErr w:type="spellStart"/>
      <w:r w:rsidRPr="00561BE9">
        <w:rPr>
          <w:rFonts w:ascii="Times New Roman" w:hAnsi="Times New Roman" w:cs="Times New Roman"/>
          <w:sz w:val="16"/>
          <w:szCs w:val="16"/>
        </w:rPr>
        <w:t>_____по</w:t>
      </w:r>
      <w:proofErr w:type="spellEnd"/>
      <w:r w:rsidRPr="00561BE9">
        <w:rPr>
          <w:rFonts w:ascii="Times New Roman" w:hAnsi="Times New Roman" w:cs="Times New Roman"/>
          <w:sz w:val="16"/>
          <w:szCs w:val="16"/>
        </w:rPr>
        <w:t xml:space="preserve"> ул. _______________________________________________ </w:t>
      </w:r>
      <w:proofErr w:type="gramEnd"/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(указать способ производства работ, протяженность);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>тротуаре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 xml:space="preserve"> в районе дома № </w:t>
      </w:r>
      <w:proofErr w:type="spellStart"/>
      <w:r w:rsidRPr="00561BE9">
        <w:rPr>
          <w:rFonts w:ascii="Times New Roman" w:hAnsi="Times New Roman" w:cs="Times New Roman"/>
          <w:sz w:val="16"/>
          <w:szCs w:val="16"/>
        </w:rPr>
        <w:t>_____по</w:t>
      </w:r>
      <w:proofErr w:type="spellEnd"/>
      <w:r w:rsidRPr="00561BE9">
        <w:rPr>
          <w:rFonts w:ascii="Times New Roman" w:hAnsi="Times New Roman" w:cs="Times New Roman"/>
          <w:sz w:val="16"/>
          <w:szCs w:val="16"/>
        </w:rPr>
        <w:t xml:space="preserve">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>газоне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>Ответственный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 xml:space="preserve"> за производство работ 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контактный телефон _________________________________________. По завершении проведения земляных работ гарантирую восстановление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дорожного покрытия и нарушенных элементов благоустройства в полном объем</w:t>
      </w:r>
      <w:proofErr w:type="gramStart"/>
      <w:r w:rsidRPr="00561BE9">
        <w:rPr>
          <w:rFonts w:ascii="Times New Roman" w:hAnsi="Times New Roman" w:cs="Times New Roman"/>
          <w:sz w:val="16"/>
          <w:szCs w:val="16"/>
        </w:rPr>
        <w:t>е(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>восстановление асфальтобетонного покрытия, плиточного мощения, озеленения, конструктивных элементов, оборудования и т.д.).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Перечень прилагаемых документов (приводится в соответствии с п.10 Административного регламента):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1. Копия проекта на строительство, реконструкцию инженерных сетей и объектов инфраструктуры, согласованного с заинтересованными службам</w:t>
      </w:r>
      <w:proofErr w:type="gramStart"/>
      <w:r w:rsidRPr="00561BE9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 xml:space="preserve">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</w:t>
      </w:r>
      <w:proofErr w:type="gramStart"/>
      <w:r w:rsidRPr="00561BE9">
        <w:rPr>
          <w:rFonts w:ascii="Times New Roman" w:hAnsi="Times New Roman" w:cs="Times New Roman"/>
          <w:sz w:val="16"/>
          <w:szCs w:val="16"/>
        </w:rPr>
        <w:t>–к</w:t>
      </w:r>
      <w:proofErr w:type="gramEnd"/>
      <w:r w:rsidRPr="00561BE9">
        <w:rPr>
          <w:rFonts w:ascii="Times New Roman" w:hAnsi="Times New Roman" w:cs="Times New Roman"/>
          <w:sz w:val="16"/>
          <w:szCs w:val="16"/>
        </w:rPr>
        <w:t>опия карт с обозначением места производства работ.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2. График производства работ с восстановлением нарушенных элементов благоустройства.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3. Гарантийное письмо о восстановлении комплексного благоустройства в сроки, определенные графиком работ.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4. Копия приказа о назначении ответственного за производство работ.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5.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(в случае нарушения дорожного покрытия).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 6. Схема движения транспорта и пешеходов, в случае если производство земляных работ требует изменения существующей схемы движения транспорта и пешеходов.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__________________________________                       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__________________________________                                     (подпись)                                                                          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61BE9">
        <w:rPr>
          <w:rFonts w:ascii="Times New Roman" w:hAnsi="Times New Roman" w:cs="Times New Roman"/>
          <w:sz w:val="16"/>
          <w:szCs w:val="16"/>
        </w:rPr>
        <w:t>(Ф.И.О., должность представителя</w:t>
      </w:r>
      <w:proofErr w:type="gramEnd"/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 xml:space="preserve">юридического лица) юридического лица, 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гражданина,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61BE9">
        <w:rPr>
          <w:rFonts w:ascii="Times New Roman" w:hAnsi="Times New Roman" w:cs="Times New Roman"/>
          <w:sz w:val="16"/>
          <w:szCs w:val="16"/>
        </w:rPr>
        <w:t>Дата 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561BE9" w:rsidRPr="00561BE9" w:rsidRDefault="00561BE9" w:rsidP="00561BE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 w:rsidRPr="00561BE9">
        <w:rPr>
          <w:sz w:val="18"/>
          <w:szCs w:val="28"/>
        </w:rPr>
        <w:lastRenderedPageBreak/>
        <w:t>Приложение №2</w:t>
      </w:r>
      <w:r w:rsidRPr="00561BE9">
        <w:rPr>
          <w:sz w:val="18"/>
          <w:szCs w:val="28"/>
        </w:rPr>
        <w:br/>
      </w:r>
      <w:r w:rsidRPr="00561BE9">
        <w:rPr>
          <w:sz w:val="16"/>
          <w:szCs w:val="23"/>
        </w:rPr>
        <w:t>к Технологической схеме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Разрешение № 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на осуществление земляных работ 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от "__" _______ 20 ___ г.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Администрация 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Наименование заявителя (заказчика)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(наименование вида, перечня и объемов проведения земляных работ)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Адрес места производства работ: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__________________________________________________________________Точные адресные ориентиры начала и окончания вскрываемого участка производства работ:_________________________________________________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Наименование работ: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Вид и объем вскрываемого покрытия (вид/объем в м</w:t>
      </w:r>
      <w:proofErr w:type="gramStart"/>
      <w:r w:rsidRPr="00561BE9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561BE9">
        <w:rPr>
          <w:rFonts w:ascii="Times New Roman" w:hAnsi="Times New Roman" w:cs="Times New Roman"/>
          <w:sz w:val="18"/>
          <w:szCs w:val="18"/>
        </w:rPr>
        <w:t>уб. или в кв.м.)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(проезжая часть, тротуар, газон, грунт и др.)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Ориентировочная площадь (кв. м): 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Условия проведения земляных работ:_________________________________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Условия выполнения работ по восстановлению благоустройства:______________________________________________________________________________________________________________________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Период проведения земляных работ: с "__" _______ 20__ г. по "__" _______ 20__ г.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Наименование подрядной организации, выполняющей работы по восстановлению благоустройства: ____________________________________________________________________________________________________________________________________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Способ прокладки и переустройства подземных сооружений: 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Земляные и монтажные работы осуществляет (лица, ответственные за производство работ, </w:t>
      </w:r>
      <w:proofErr w:type="gramStart"/>
      <w:r w:rsidRPr="00561BE9">
        <w:rPr>
          <w:rFonts w:ascii="Times New Roman" w:hAnsi="Times New Roman" w:cs="Times New Roman"/>
          <w:sz w:val="18"/>
          <w:szCs w:val="18"/>
        </w:rPr>
        <w:t>заказчике</w:t>
      </w:r>
      <w:proofErr w:type="gramEnd"/>
      <w:r w:rsidRPr="00561BE9">
        <w:rPr>
          <w:rFonts w:ascii="Times New Roman" w:hAnsi="Times New Roman" w:cs="Times New Roman"/>
          <w:sz w:val="18"/>
          <w:szCs w:val="18"/>
        </w:rPr>
        <w:t>, подрядных организациях):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Ответственный 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тел. 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Работы по восстановлению благоустройства осуществляет: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Ответственный ________________________________________________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тел. 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Отметка о продлении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Срок предоставления акта о восстановлении благоустройства в полном объеме: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 "__" __________ 20 ___ г.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>Особые отметки _____________________________________________</w:t>
      </w: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561BE9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61BE9">
        <w:rPr>
          <w:rFonts w:ascii="Times New Roman" w:hAnsi="Times New Roman" w:cs="Times New Roman"/>
          <w:sz w:val="18"/>
          <w:szCs w:val="18"/>
        </w:rPr>
        <w:t xml:space="preserve">Глава __________________________________ (Ф.И.О.) </w:t>
      </w:r>
    </w:p>
    <w:p w:rsidR="00F80F5B" w:rsidRPr="00561BE9" w:rsidRDefault="00561BE9" w:rsidP="00561B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61BE9">
        <w:rPr>
          <w:rFonts w:ascii="Times New Roman" w:hAnsi="Times New Roman" w:cs="Times New Roman"/>
          <w:sz w:val="18"/>
          <w:szCs w:val="18"/>
        </w:rPr>
        <w:t>Сведения о сертификате электронной подписи</w:t>
      </w:r>
    </w:p>
    <w:sectPr w:rsidR="00F80F5B" w:rsidRPr="00561BE9" w:rsidSect="0098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1BE9"/>
    <w:rsid w:val="00242F87"/>
    <w:rsid w:val="00561BE9"/>
    <w:rsid w:val="008E147A"/>
    <w:rsid w:val="00987B54"/>
    <w:rsid w:val="00B054FA"/>
    <w:rsid w:val="00D87AE8"/>
    <w:rsid w:val="00F8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61BE9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561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1BE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561B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61BE9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5237</Words>
  <Characters>29852</Characters>
  <Application>Microsoft Office Word</Application>
  <DocSecurity>0</DocSecurity>
  <Lines>248</Lines>
  <Paragraphs>70</Paragraphs>
  <ScaleCrop>false</ScaleCrop>
  <Company>Reanimator Extreme Edition</Company>
  <LinksUpToDate>false</LinksUpToDate>
  <CharactersWithSpaces>35019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2024-06-18T13:25:00Z</dcterms:created>
  <dcterms:modified xsi:type="dcterms:W3CDTF">2024-06-20T06:04:00Z</dcterms:modified>
</cp:coreProperties>
</file>