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39" w:rsidRPr="00B7566C" w:rsidRDefault="008B3C39" w:rsidP="005646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6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42" w:rsidRPr="00B7566C" w:rsidRDefault="008B3C39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7566C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8B3C39" w:rsidRPr="00B7566C" w:rsidRDefault="008B3C39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B7566C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B7566C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</w:t>
      </w:r>
    </w:p>
    <w:p w:rsidR="008B3C39" w:rsidRPr="00B7566C" w:rsidRDefault="008B3C39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7566C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B3C39" w:rsidRPr="00B7566C" w:rsidRDefault="008B3C39" w:rsidP="00780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7566C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B3C39" w:rsidRPr="00B7566C" w:rsidRDefault="008B3C39" w:rsidP="007805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B3C39" w:rsidRPr="00B7566C" w:rsidRDefault="008B3C39" w:rsidP="008B3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66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64642" w:rsidRPr="00B7566C" w:rsidRDefault="00564642" w:rsidP="008B3C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3C39" w:rsidRPr="00B7566C" w:rsidRDefault="00564642" w:rsidP="008B3C3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6C">
        <w:rPr>
          <w:rFonts w:ascii="Times New Roman" w:hAnsi="Times New Roman" w:cs="Times New Roman"/>
          <w:sz w:val="24"/>
          <w:szCs w:val="24"/>
        </w:rPr>
        <w:t>от 11</w:t>
      </w:r>
      <w:r w:rsidR="008B3C39" w:rsidRPr="00B7566C">
        <w:rPr>
          <w:rFonts w:ascii="Times New Roman" w:hAnsi="Times New Roman" w:cs="Times New Roman"/>
          <w:sz w:val="24"/>
          <w:szCs w:val="24"/>
        </w:rPr>
        <w:t>.0</w:t>
      </w:r>
      <w:r w:rsidRPr="00B7566C">
        <w:rPr>
          <w:rFonts w:ascii="Times New Roman" w:hAnsi="Times New Roman" w:cs="Times New Roman"/>
          <w:sz w:val="24"/>
          <w:szCs w:val="24"/>
        </w:rPr>
        <w:t>7</w:t>
      </w:r>
      <w:r w:rsidR="008B3C39" w:rsidRPr="00B7566C">
        <w:rPr>
          <w:rFonts w:ascii="Times New Roman" w:hAnsi="Times New Roman" w:cs="Times New Roman"/>
          <w:sz w:val="24"/>
          <w:szCs w:val="24"/>
        </w:rPr>
        <w:t>.20</w:t>
      </w:r>
      <w:r w:rsidRPr="00B7566C">
        <w:rPr>
          <w:rFonts w:ascii="Times New Roman" w:hAnsi="Times New Roman" w:cs="Times New Roman"/>
          <w:sz w:val="24"/>
          <w:szCs w:val="24"/>
        </w:rPr>
        <w:t xml:space="preserve">24  года </w:t>
      </w:r>
      <w:r w:rsidR="008B3C39" w:rsidRPr="00B7566C">
        <w:rPr>
          <w:rFonts w:ascii="Times New Roman" w:hAnsi="Times New Roman" w:cs="Times New Roman"/>
          <w:sz w:val="24"/>
          <w:szCs w:val="24"/>
        </w:rPr>
        <w:t xml:space="preserve">№ </w:t>
      </w:r>
      <w:r w:rsidRPr="00B7566C">
        <w:rPr>
          <w:rFonts w:ascii="Times New Roman" w:hAnsi="Times New Roman" w:cs="Times New Roman"/>
          <w:sz w:val="24"/>
          <w:szCs w:val="24"/>
        </w:rPr>
        <w:t>35</w:t>
      </w:r>
    </w:p>
    <w:p w:rsidR="008B3C39" w:rsidRPr="00B7566C" w:rsidRDefault="008B3C39" w:rsidP="008B3C39">
      <w:pPr>
        <w:pStyle w:val="21"/>
        <w:spacing w:after="0" w:line="240" w:lineRule="auto"/>
        <w:ind w:right="7511" w:firstLine="284"/>
        <w:rPr>
          <w:rFonts w:ascii="Times New Roman" w:hAnsi="Times New Roman"/>
          <w:sz w:val="24"/>
          <w:szCs w:val="24"/>
        </w:rPr>
      </w:pPr>
      <w:r w:rsidRPr="00B7566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7566C">
        <w:rPr>
          <w:rFonts w:ascii="Times New Roman" w:hAnsi="Times New Roman"/>
          <w:sz w:val="24"/>
          <w:szCs w:val="24"/>
        </w:rPr>
        <w:t>Сериково</w:t>
      </w:r>
      <w:proofErr w:type="spellEnd"/>
    </w:p>
    <w:p w:rsidR="008B3C39" w:rsidRPr="00B7566C" w:rsidRDefault="008B3C39" w:rsidP="008B3C39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564642" w:rsidRPr="00B7566C" w:rsidRDefault="00564642" w:rsidP="008B3C39">
      <w:pPr>
        <w:pStyle w:val="21"/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 w:rsidRPr="00B7566C">
        <w:rPr>
          <w:rFonts w:ascii="Times New Roman" w:hAnsi="Times New Roman"/>
          <w:b/>
          <w:sz w:val="28"/>
          <w:szCs w:val="28"/>
        </w:rPr>
        <w:t xml:space="preserve">Об утверждении схемы </w:t>
      </w:r>
      <w:r w:rsidR="008B3C39" w:rsidRPr="00B7566C">
        <w:rPr>
          <w:rFonts w:ascii="Times New Roman" w:hAnsi="Times New Roman"/>
          <w:b/>
          <w:sz w:val="28"/>
          <w:szCs w:val="28"/>
        </w:rPr>
        <w:t>водоснабжения и  водоотведения на территории</w:t>
      </w:r>
      <w:r w:rsidRPr="00B756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3C39" w:rsidRPr="00B7566C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="008B3C39" w:rsidRPr="00B7566C">
        <w:rPr>
          <w:rFonts w:ascii="Times New Roman" w:hAnsi="Times New Roman"/>
          <w:b/>
          <w:sz w:val="28"/>
          <w:szCs w:val="28"/>
        </w:rPr>
        <w:t xml:space="preserve"> </w:t>
      </w:r>
    </w:p>
    <w:p w:rsidR="008B3C39" w:rsidRPr="00B7566C" w:rsidRDefault="00564642" w:rsidP="008B3C39">
      <w:pPr>
        <w:pStyle w:val="21"/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 w:rsidRPr="00B7566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B3C39" w:rsidRPr="00B7566C" w:rsidRDefault="008B3C39" w:rsidP="008B3C39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8B3C39" w:rsidRPr="00B7566C" w:rsidRDefault="008B3C39" w:rsidP="008B3C39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7566C">
        <w:rPr>
          <w:rFonts w:ascii="Times New Roman" w:hAnsi="Times New Roman"/>
          <w:sz w:val="28"/>
          <w:szCs w:val="28"/>
        </w:rPr>
        <w:t xml:space="preserve">      В </w:t>
      </w:r>
      <w:proofErr w:type="gramStart"/>
      <w:r w:rsidRPr="00B7566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7566C">
        <w:rPr>
          <w:rFonts w:ascii="Times New Roman" w:hAnsi="Times New Roman"/>
          <w:sz w:val="28"/>
          <w:szCs w:val="28"/>
        </w:rPr>
        <w:t xml:space="preserve"> с Федеральным законом от   07.12.2011 г №416- ФЗ «О водоснабжении и водоотведении», Уставом </w:t>
      </w:r>
      <w:proofErr w:type="spellStart"/>
      <w:r w:rsidRPr="00B7566C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3C39" w:rsidRPr="00B7566C" w:rsidRDefault="008B3C39" w:rsidP="00B7566C">
      <w:pPr>
        <w:pStyle w:val="21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7566C">
        <w:rPr>
          <w:rFonts w:ascii="Times New Roman" w:hAnsi="Times New Roman"/>
          <w:sz w:val="28"/>
          <w:szCs w:val="28"/>
        </w:rPr>
        <w:t>ПОСТАНОВЛЯЮ:</w:t>
      </w:r>
    </w:p>
    <w:p w:rsidR="008B3C39" w:rsidRPr="00B7566C" w:rsidRDefault="008B3C39" w:rsidP="008B3C39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B3C39" w:rsidRPr="00B7566C" w:rsidRDefault="008B3C39" w:rsidP="00585A1F">
      <w:pPr>
        <w:pStyle w:val="21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7566C">
        <w:rPr>
          <w:rFonts w:ascii="Times New Roman" w:hAnsi="Times New Roman"/>
          <w:sz w:val="28"/>
          <w:szCs w:val="28"/>
        </w:rPr>
        <w:t xml:space="preserve">1.Утвердить  Об утверждении схемы водоснабжения и  водоотведения на территории  </w:t>
      </w:r>
      <w:proofErr w:type="spellStart"/>
      <w:r w:rsidRPr="00B7566C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6DA1" w:rsidRPr="00B756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566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7566C">
        <w:rPr>
          <w:rFonts w:ascii="Times New Roman" w:hAnsi="Times New Roman"/>
          <w:sz w:val="28"/>
          <w:szCs w:val="28"/>
        </w:rPr>
        <w:t>приложение №1</w:t>
      </w:r>
      <w:r w:rsidR="00CF4536">
        <w:rPr>
          <w:rFonts w:ascii="Times New Roman" w:hAnsi="Times New Roman"/>
          <w:sz w:val="28"/>
          <w:szCs w:val="28"/>
        </w:rPr>
        <w:t>,2</w:t>
      </w:r>
      <w:r w:rsidRPr="00B7566C">
        <w:rPr>
          <w:rFonts w:ascii="Times New Roman" w:hAnsi="Times New Roman"/>
          <w:sz w:val="28"/>
          <w:szCs w:val="28"/>
        </w:rPr>
        <w:t>).</w:t>
      </w:r>
    </w:p>
    <w:p w:rsidR="008B3C39" w:rsidRPr="00B7566C" w:rsidRDefault="008B3C39" w:rsidP="00585A1F">
      <w:pPr>
        <w:pStyle w:val="2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3C39" w:rsidRPr="00B7566C" w:rsidRDefault="008B3C39" w:rsidP="00585A1F">
      <w:pPr>
        <w:pStyle w:val="21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7566C">
        <w:rPr>
          <w:rFonts w:ascii="Times New Roman" w:hAnsi="Times New Roman"/>
          <w:sz w:val="28"/>
          <w:szCs w:val="28"/>
        </w:rPr>
        <w:t xml:space="preserve">2.  </w:t>
      </w:r>
      <w:r w:rsidR="00585A1F" w:rsidRPr="00B7566C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муниципальных правовых актов и иной официальной информации </w:t>
      </w:r>
      <w:proofErr w:type="spellStart"/>
      <w:r w:rsidR="00585A1F" w:rsidRPr="00B7566C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="00585A1F" w:rsidRPr="00B7566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8B3C39" w:rsidRPr="00B7566C" w:rsidRDefault="008B3C39" w:rsidP="00585A1F">
      <w:pPr>
        <w:pStyle w:val="21"/>
        <w:spacing w:after="0" w:line="240" w:lineRule="auto"/>
        <w:ind w:right="7511"/>
        <w:jc w:val="both"/>
        <w:rPr>
          <w:rFonts w:ascii="Times New Roman" w:hAnsi="Times New Roman"/>
          <w:sz w:val="28"/>
          <w:szCs w:val="28"/>
        </w:rPr>
      </w:pPr>
    </w:p>
    <w:p w:rsidR="002739EE" w:rsidRPr="00B7566C" w:rsidRDefault="002739EE" w:rsidP="00585A1F">
      <w:pPr>
        <w:pStyle w:val="21"/>
        <w:spacing w:after="0" w:line="240" w:lineRule="auto"/>
        <w:ind w:right="7511"/>
        <w:jc w:val="both"/>
        <w:rPr>
          <w:rFonts w:ascii="Times New Roman" w:hAnsi="Times New Roman"/>
          <w:sz w:val="28"/>
          <w:szCs w:val="28"/>
        </w:rPr>
      </w:pPr>
    </w:p>
    <w:p w:rsidR="008B3C39" w:rsidRPr="00B7566C" w:rsidRDefault="008B3C39" w:rsidP="00585A1F">
      <w:pPr>
        <w:pStyle w:val="21"/>
        <w:spacing w:after="0" w:line="240" w:lineRule="auto"/>
        <w:ind w:right="7511" w:firstLine="284"/>
        <w:jc w:val="both"/>
        <w:rPr>
          <w:rFonts w:ascii="Times New Roman" w:hAnsi="Times New Roman"/>
          <w:sz w:val="28"/>
          <w:szCs w:val="28"/>
        </w:rPr>
      </w:pPr>
    </w:p>
    <w:p w:rsidR="002739EE" w:rsidRPr="00B7566C" w:rsidRDefault="008B3C39" w:rsidP="00585A1F">
      <w:pPr>
        <w:pStyle w:val="21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7566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7566C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hAnsi="Times New Roman"/>
          <w:sz w:val="28"/>
          <w:szCs w:val="28"/>
        </w:rPr>
        <w:t xml:space="preserve"> </w:t>
      </w:r>
    </w:p>
    <w:p w:rsidR="008B3C39" w:rsidRPr="00B7566C" w:rsidRDefault="008B3C39" w:rsidP="00585A1F">
      <w:pPr>
        <w:pStyle w:val="21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7566C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 w:rsidR="002739EE" w:rsidRPr="00B7566C">
        <w:rPr>
          <w:rFonts w:ascii="Times New Roman" w:hAnsi="Times New Roman"/>
          <w:sz w:val="28"/>
          <w:szCs w:val="28"/>
        </w:rPr>
        <w:t xml:space="preserve">     </w:t>
      </w:r>
      <w:r w:rsidRPr="00B7566C">
        <w:rPr>
          <w:rFonts w:ascii="Times New Roman" w:hAnsi="Times New Roman"/>
          <w:sz w:val="28"/>
          <w:szCs w:val="28"/>
        </w:rPr>
        <w:t xml:space="preserve">     </w:t>
      </w:r>
      <w:r w:rsidR="002739EE" w:rsidRPr="00B7566C">
        <w:rPr>
          <w:rFonts w:ascii="Times New Roman" w:hAnsi="Times New Roman"/>
          <w:sz w:val="28"/>
          <w:szCs w:val="28"/>
        </w:rPr>
        <w:t>А.Н.Матвиенко</w:t>
      </w:r>
    </w:p>
    <w:p w:rsidR="00585A1F" w:rsidRPr="00B7566C" w:rsidRDefault="00585A1F" w:rsidP="00585A1F">
      <w:pPr>
        <w:pStyle w:val="21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85A1F" w:rsidRPr="00B7566C" w:rsidRDefault="00585A1F" w:rsidP="00585A1F">
      <w:pPr>
        <w:pStyle w:val="21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85A1F" w:rsidRPr="00B7566C" w:rsidRDefault="00585A1F" w:rsidP="00585A1F">
      <w:pPr>
        <w:pStyle w:val="21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85A1F" w:rsidRPr="00B7566C" w:rsidRDefault="00585A1F" w:rsidP="00585A1F">
      <w:pPr>
        <w:pStyle w:val="21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85A1F" w:rsidRPr="00B7566C" w:rsidRDefault="00585A1F" w:rsidP="00585A1F">
      <w:pPr>
        <w:pStyle w:val="21"/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3C39" w:rsidRPr="00B7566C" w:rsidRDefault="008B3C39" w:rsidP="008B3C39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B7566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B3C39" w:rsidRPr="00B7566C" w:rsidRDefault="008B3C39" w:rsidP="00585A1F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B7566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B3C39" w:rsidRPr="00B7566C" w:rsidRDefault="008B3C39" w:rsidP="00585A1F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7566C">
        <w:rPr>
          <w:rFonts w:ascii="Times New Roman" w:hAnsi="Times New Roman"/>
          <w:sz w:val="24"/>
          <w:szCs w:val="24"/>
        </w:rPr>
        <w:t>Сериковского</w:t>
      </w:r>
      <w:proofErr w:type="spellEnd"/>
      <w:r w:rsidRPr="00B756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85A1F" w:rsidRPr="00B7566C" w:rsidRDefault="00585A1F" w:rsidP="00585A1F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6C">
        <w:rPr>
          <w:rFonts w:ascii="Times New Roman" w:hAnsi="Times New Roman" w:cs="Times New Roman"/>
          <w:sz w:val="24"/>
          <w:szCs w:val="24"/>
        </w:rPr>
        <w:t>от 11.07.2024  года № 35</w:t>
      </w:r>
    </w:p>
    <w:p w:rsidR="00CE6A3A" w:rsidRPr="00B7566C" w:rsidRDefault="00CE6A3A" w:rsidP="008B3C39">
      <w:pPr>
        <w:spacing w:after="0"/>
        <w:rPr>
          <w:rFonts w:ascii="Times New Roman" w:hAnsi="Times New Roman" w:cs="Times New Roman"/>
        </w:rPr>
      </w:pPr>
    </w:p>
    <w:p w:rsidR="0069130E" w:rsidRPr="00B7566C" w:rsidRDefault="0069130E" w:rsidP="008B3C39">
      <w:pPr>
        <w:spacing w:after="0"/>
        <w:rPr>
          <w:rFonts w:ascii="Times New Roman" w:hAnsi="Times New Roman" w:cs="Times New Roman"/>
        </w:rPr>
      </w:pPr>
    </w:p>
    <w:p w:rsidR="0069130E" w:rsidRPr="00B7566C" w:rsidRDefault="0069130E" w:rsidP="0069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6C">
        <w:rPr>
          <w:rFonts w:ascii="Times New Roman" w:hAnsi="Times New Roman" w:cs="Times New Roman"/>
          <w:b/>
          <w:sz w:val="28"/>
          <w:szCs w:val="28"/>
        </w:rPr>
        <w:t>Схемы</w:t>
      </w:r>
    </w:p>
    <w:p w:rsidR="0069130E" w:rsidRPr="00B7566C" w:rsidRDefault="0069130E" w:rsidP="0069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6C">
        <w:rPr>
          <w:rFonts w:ascii="Times New Roman" w:hAnsi="Times New Roman" w:cs="Times New Roman"/>
          <w:b/>
          <w:sz w:val="28"/>
          <w:szCs w:val="28"/>
        </w:rPr>
        <w:t xml:space="preserve"> водоснабжения и  водоотведения на территории </w:t>
      </w:r>
    </w:p>
    <w:p w:rsidR="0069130E" w:rsidRPr="00B7566C" w:rsidRDefault="0069130E" w:rsidP="0069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66C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B756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9130E" w:rsidRPr="00B7566C" w:rsidRDefault="0069130E" w:rsidP="0069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6C">
        <w:rPr>
          <w:rFonts w:ascii="Times New Roman" w:hAnsi="Times New Roman" w:cs="Times New Roman"/>
          <w:b/>
          <w:sz w:val="28"/>
          <w:szCs w:val="28"/>
        </w:rPr>
        <w:t xml:space="preserve">Бутурлиновского муниципального района </w:t>
      </w:r>
    </w:p>
    <w:p w:rsidR="0069130E" w:rsidRPr="00B7566C" w:rsidRDefault="0069130E" w:rsidP="00691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6C">
        <w:rPr>
          <w:rFonts w:ascii="Times New Roman" w:hAnsi="Times New Roman" w:cs="Times New Roman"/>
          <w:b/>
          <w:sz w:val="28"/>
          <w:szCs w:val="28"/>
        </w:rPr>
        <w:t>Воронежской области до 20</w:t>
      </w:r>
      <w:r w:rsidR="00CC6DA1" w:rsidRPr="00B7566C">
        <w:rPr>
          <w:rFonts w:ascii="Times New Roman" w:hAnsi="Times New Roman" w:cs="Times New Roman"/>
          <w:b/>
          <w:sz w:val="28"/>
          <w:szCs w:val="28"/>
        </w:rPr>
        <w:t>34</w:t>
      </w:r>
      <w:r w:rsidRPr="00B7566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9130E" w:rsidRPr="00B7566C" w:rsidRDefault="0069130E" w:rsidP="00691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30E" w:rsidRPr="00B7566C" w:rsidRDefault="0069130E" w:rsidP="0014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66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455E4" w:rsidRPr="00B7566C" w:rsidRDefault="001455E4" w:rsidP="0014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5E4" w:rsidRPr="00B7566C" w:rsidRDefault="001455E4" w:rsidP="00145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66C">
        <w:rPr>
          <w:rFonts w:ascii="Times New Roman" w:hAnsi="Times New Roman" w:cs="Times New Roman"/>
          <w:sz w:val="28"/>
          <w:szCs w:val="28"/>
        </w:rPr>
        <w:t>20</w:t>
      </w:r>
      <w:r w:rsidR="00CC6DA1" w:rsidRPr="00B7566C">
        <w:rPr>
          <w:rFonts w:ascii="Times New Roman" w:hAnsi="Times New Roman" w:cs="Times New Roman"/>
          <w:sz w:val="28"/>
          <w:szCs w:val="28"/>
        </w:rPr>
        <w:t>24</w:t>
      </w:r>
      <w:r w:rsidRPr="00B7566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78A9" w:rsidRPr="00B7566C" w:rsidRDefault="003E78A9" w:rsidP="00CC6DA1">
      <w:pPr>
        <w:pStyle w:val="p15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color w:val="161515"/>
          <w:sz w:val="28"/>
          <w:szCs w:val="28"/>
        </w:rPr>
        <w:t xml:space="preserve">1. </w:t>
      </w:r>
      <w:r w:rsidRPr="00B7566C">
        <w:rPr>
          <w:sz w:val="28"/>
          <w:szCs w:val="28"/>
        </w:rPr>
        <w:t>Общие положения</w:t>
      </w:r>
    </w:p>
    <w:p w:rsidR="003E78A9" w:rsidRPr="00B7566C" w:rsidRDefault="003E78A9" w:rsidP="00CC6DA1">
      <w:pPr>
        <w:pStyle w:val="p16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sz w:val="28"/>
          <w:szCs w:val="28"/>
        </w:rPr>
        <w:t>Схема водоснабжения и водоотведения</w:t>
      </w:r>
      <w:r w:rsidRPr="00B7566C">
        <w:rPr>
          <w:rStyle w:val="apple-converted-space"/>
          <w:sz w:val="28"/>
          <w:szCs w:val="28"/>
        </w:rPr>
        <w:t> </w:t>
      </w:r>
      <w:hyperlink r:id="rId6" w:tgtFrame="_blank" w:history="1">
        <w:r w:rsidRPr="00B7566C">
          <w:rPr>
            <w:rStyle w:val="aa"/>
            <w:color w:val="auto"/>
            <w:sz w:val="28"/>
            <w:szCs w:val="28"/>
          </w:rPr>
          <w:t>поселения</w:t>
        </w:r>
      </w:hyperlink>
      <w:r w:rsidRPr="00B7566C">
        <w:rPr>
          <w:sz w:val="28"/>
          <w:szCs w:val="28"/>
        </w:rPr>
        <w:t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</w:t>
      </w:r>
      <w:r w:rsidRPr="00B7566C">
        <w:rPr>
          <w:rStyle w:val="apple-converted-space"/>
          <w:sz w:val="28"/>
          <w:szCs w:val="28"/>
        </w:rPr>
        <w:t> </w:t>
      </w:r>
      <w:hyperlink r:id="rId7" w:tgtFrame="_blank" w:history="1">
        <w:r w:rsidRPr="00B7566C">
          <w:rPr>
            <w:rStyle w:val="aa"/>
            <w:color w:val="auto"/>
            <w:sz w:val="28"/>
            <w:szCs w:val="28"/>
          </w:rPr>
          <w:t>энергосбережения и повышения энергетической эффективности</w:t>
        </w:r>
      </w:hyperlink>
      <w:r w:rsidRPr="00B7566C">
        <w:rPr>
          <w:sz w:val="28"/>
          <w:szCs w:val="28"/>
        </w:rPr>
        <w:t>, санитарной и экологической безопасности.</w:t>
      </w:r>
    </w:p>
    <w:p w:rsidR="003E78A9" w:rsidRPr="00B7566C" w:rsidRDefault="003E78A9" w:rsidP="003E7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6C">
        <w:rPr>
          <w:rStyle w:val="s2"/>
          <w:rFonts w:ascii="Times New Roman" w:hAnsi="Times New Roman" w:cs="Times New Roman"/>
          <w:sz w:val="28"/>
          <w:szCs w:val="28"/>
        </w:rPr>
        <w:t xml:space="preserve">Основанием для разработки схемы водоснабжения и водоотведения </w:t>
      </w:r>
      <w:proofErr w:type="spellStart"/>
      <w:r w:rsidRPr="00B7566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Pr="00B7566C">
        <w:rPr>
          <w:rStyle w:val="s2"/>
          <w:rFonts w:ascii="Times New Roman" w:hAnsi="Times New Roman" w:cs="Times New Roman"/>
          <w:sz w:val="28"/>
          <w:szCs w:val="28"/>
        </w:rPr>
        <w:t>являются:  Федеральный закон от 07.12.2011 ода №416-ФЗ «О водоснабжении и водоотведении», Генеральный план поселения.</w:t>
      </w:r>
    </w:p>
    <w:p w:rsidR="003E78A9" w:rsidRPr="00B7566C" w:rsidRDefault="003E78A9" w:rsidP="00CC6DA1">
      <w:pPr>
        <w:pStyle w:val="p17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2"/>
          <w:sz w:val="28"/>
          <w:szCs w:val="28"/>
        </w:rPr>
        <w:t>              Схема водоснабжения и водоотведения  разрабатывается в соответствии с документами  территориального планирования    с учетом схемы теплоснабжения.</w:t>
      </w:r>
    </w:p>
    <w:p w:rsidR="003E78A9" w:rsidRPr="00B7566C" w:rsidRDefault="003E78A9" w:rsidP="00CC6DA1">
      <w:pPr>
        <w:pStyle w:val="p17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2"/>
          <w:sz w:val="28"/>
          <w:szCs w:val="28"/>
        </w:rPr>
        <w:t>              Схема водоснабжения и водоотведения разработана на срок 10 лет.</w:t>
      </w:r>
    </w:p>
    <w:p w:rsidR="003E78A9" w:rsidRPr="00B7566C" w:rsidRDefault="003E78A9" w:rsidP="00CC6DA1">
      <w:pPr>
        <w:pStyle w:val="p17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2"/>
          <w:sz w:val="28"/>
          <w:szCs w:val="28"/>
        </w:rPr>
        <w:t>             2. Основные цели и задачи схемы водоснабжения и водоотведения:</w:t>
      </w:r>
    </w:p>
    <w:p w:rsidR="003E78A9" w:rsidRPr="00B7566C" w:rsidRDefault="003E78A9" w:rsidP="00CC6DA1">
      <w:pPr>
        <w:pStyle w:val="p18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3"/>
          <w:rFonts w:eastAsia="MS Mincho"/>
          <w:sz w:val="28"/>
          <w:szCs w:val="28"/>
        </w:rPr>
        <w:t>​</w:t>
      </w:r>
      <w:r w:rsidRPr="00B7566C">
        <w:rPr>
          <w:rStyle w:val="s3"/>
          <w:sz w:val="28"/>
          <w:szCs w:val="28"/>
        </w:rPr>
        <w:t> </w:t>
      </w:r>
      <w:r w:rsidRPr="00B7566C">
        <w:rPr>
          <w:rStyle w:val="s3"/>
          <w:sz w:val="28"/>
          <w:szCs w:val="28"/>
        </w:rPr>
        <w:sym w:font="Symbol" w:char="F0B7"/>
      </w:r>
      <w:r w:rsidRPr="00B7566C">
        <w:rPr>
          <w:sz w:val="28"/>
          <w:szCs w:val="28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3E78A9" w:rsidRPr="00B7566C" w:rsidRDefault="003E78A9" w:rsidP="00CC6DA1">
      <w:pPr>
        <w:pStyle w:val="p18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3"/>
          <w:rFonts w:eastAsia="MS Mincho"/>
          <w:sz w:val="28"/>
          <w:szCs w:val="28"/>
        </w:rPr>
        <w:t>​</w:t>
      </w:r>
      <w:r w:rsidRPr="00B7566C">
        <w:rPr>
          <w:rStyle w:val="s3"/>
          <w:sz w:val="28"/>
          <w:szCs w:val="28"/>
        </w:rPr>
        <w:t> </w:t>
      </w:r>
      <w:r w:rsidRPr="00B7566C">
        <w:rPr>
          <w:rStyle w:val="s3"/>
          <w:sz w:val="28"/>
          <w:szCs w:val="28"/>
        </w:rPr>
        <w:sym w:font="Symbol" w:char="F0B7"/>
      </w:r>
      <w:r w:rsidRPr="00B7566C">
        <w:rPr>
          <w:sz w:val="28"/>
          <w:szCs w:val="28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E78A9" w:rsidRPr="00B7566C" w:rsidRDefault="003E78A9" w:rsidP="00CC6DA1">
      <w:pPr>
        <w:pStyle w:val="p19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3"/>
          <w:rFonts w:eastAsia="MS Mincho"/>
          <w:sz w:val="28"/>
          <w:szCs w:val="28"/>
        </w:rPr>
        <w:lastRenderedPageBreak/>
        <w:t>​</w:t>
      </w:r>
      <w:r w:rsidRPr="00B7566C">
        <w:rPr>
          <w:rStyle w:val="s3"/>
          <w:sz w:val="28"/>
          <w:szCs w:val="28"/>
        </w:rPr>
        <w:t> </w:t>
      </w:r>
      <w:r w:rsidRPr="00B7566C">
        <w:rPr>
          <w:rStyle w:val="s3"/>
          <w:sz w:val="28"/>
          <w:szCs w:val="28"/>
        </w:rPr>
        <w:sym w:font="Symbol" w:char="F0B7"/>
      </w:r>
      <w:r w:rsidRPr="00B7566C">
        <w:rPr>
          <w:sz w:val="28"/>
          <w:szCs w:val="28"/>
        </w:rPr>
        <w:t>повышение надежности работы систем водоснабжения и водоотведения в соответствии</w:t>
      </w:r>
      <w:r w:rsidRPr="00B7566C">
        <w:rPr>
          <w:sz w:val="28"/>
          <w:szCs w:val="28"/>
        </w:rPr>
        <w:br/>
        <w:t>с нормативными требованиями;</w:t>
      </w:r>
    </w:p>
    <w:p w:rsidR="003E78A9" w:rsidRPr="00B7566C" w:rsidRDefault="003E78A9" w:rsidP="00CC6DA1">
      <w:pPr>
        <w:pStyle w:val="p19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3"/>
          <w:rFonts w:eastAsia="MS Mincho"/>
          <w:sz w:val="28"/>
          <w:szCs w:val="28"/>
        </w:rPr>
        <w:t>​</w:t>
      </w:r>
      <w:r w:rsidRPr="00B7566C">
        <w:rPr>
          <w:rStyle w:val="s3"/>
          <w:sz w:val="28"/>
          <w:szCs w:val="28"/>
        </w:rPr>
        <w:t> </w:t>
      </w:r>
      <w:r w:rsidRPr="00B7566C">
        <w:rPr>
          <w:rStyle w:val="s3"/>
          <w:sz w:val="28"/>
          <w:szCs w:val="28"/>
        </w:rPr>
        <w:sym w:font="Symbol" w:char="F0B7"/>
      </w:r>
      <w:r w:rsidRPr="00B7566C">
        <w:rPr>
          <w:sz w:val="28"/>
          <w:szCs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3E78A9" w:rsidRPr="00B7566C" w:rsidRDefault="003E78A9" w:rsidP="00CC6DA1">
      <w:pPr>
        <w:pStyle w:val="p19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3"/>
          <w:rFonts w:eastAsia="MS Mincho"/>
          <w:sz w:val="28"/>
          <w:szCs w:val="28"/>
        </w:rPr>
        <w:t>​</w:t>
      </w:r>
      <w:r w:rsidRPr="00B7566C">
        <w:rPr>
          <w:rStyle w:val="s3"/>
          <w:sz w:val="28"/>
          <w:szCs w:val="28"/>
        </w:rPr>
        <w:t> </w:t>
      </w:r>
      <w:r w:rsidRPr="00B7566C">
        <w:rPr>
          <w:rStyle w:val="s3"/>
          <w:sz w:val="28"/>
          <w:szCs w:val="28"/>
        </w:rPr>
        <w:sym w:font="Symbol" w:char="F0B7"/>
      </w:r>
      <w:r w:rsidRPr="00B7566C">
        <w:rPr>
          <w:sz w:val="28"/>
          <w:szCs w:val="28"/>
        </w:rPr>
        <w:t xml:space="preserve">обеспечение жителей </w:t>
      </w:r>
      <w:proofErr w:type="spellStart"/>
      <w:r w:rsidRPr="00B7566C">
        <w:rPr>
          <w:sz w:val="28"/>
          <w:szCs w:val="28"/>
        </w:rPr>
        <w:t>Сериковского</w:t>
      </w:r>
      <w:proofErr w:type="spellEnd"/>
      <w:r w:rsidRPr="00B7566C">
        <w:rPr>
          <w:sz w:val="28"/>
          <w:szCs w:val="28"/>
        </w:rPr>
        <w:t xml:space="preserve"> сельского поселения  при необходимости в подключении к сетям водоснабжения и водоотведения и обеспечения жителей поселения водой хозяйственно-питьевого назначения;</w:t>
      </w:r>
    </w:p>
    <w:p w:rsidR="003E78A9" w:rsidRPr="00B7566C" w:rsidRDefault="003E78A9" w:rsidP="00CC6DA1">
      <w:pPr>
        <w:pStyle w:val="p19"/>
        <w:shd w:val="clear" w:color="auto" w:fill="FFFFFF" w:themeFill="background1"/>
        <w:spacing w:before="75" w:beforeAutospacing="0" w:after="45" w:afterAutospacing="0"/>
        <w:rPr>
          <w:sz w:val="28"/>
          <w:szCs w:val="28"/>
        </w:rPr>
      </w:pPr>
      <w:r w:rsidRPr="00B7566C">
        <w:rPr>
          <w:rStyle w:val="s3"/>
          <w:rFonts w:eastAsia="MS Mincho"/>
          <w:sz w:val="28"/>
          <w:szCs w:val="28"/>
        </w:rPr>
        <w:t>​</w:t>
      </w:r>
      <w:r w:rsidRPr="00B7566C">
        <w:rPr>
          <w:rStyle w:val="s3"/>
          <w:sz w:val="28"/>
          <w:szCs w:val="28"/>
        </w:rPr>
        <w:t> </w:t>
      </w:r>
      <w:r w:rsidRPr="00B7566C">
        <w:rPr>
          <w:rStyle w:val="s3"/>
          <w:sz w:val="28"/>
          <w:szCs w:val="28"/>
        </w:rPr>
        <w:sym w:font="Symbol" w:char="F0B7"/>
      </w:r>
      <w:r w:rsidRPr="00B7566C">
        <w:rPr>
          <w:rStyle w:val="apple-converted-space"/>
          <w:sz w:val="28"/>
          <w:szCs w:val="28"/>
        </w:rPr>
        <w:t> </w:t>
      </w:r>
      <w:r w:rsidRPr="00B7566C">
        <w:rPr>
          <w:sz w:val="28"/>
          <w:szCs w:val="28"/>
        </w:rPr>
        <w:t xml:space="preserve">строительство новых объектов производственного и другого назначения, используемых в сфере водоснабжения и водоотведения </w:t>
      </w:r>
      <w:r w:rsidR="0078056C" w:rsidRPr="00B7566C">
        <w:rPr>
          <w:sz w:val="28"/>
          <w:szCs w:val="28"/>
        </w:rPr>
        <w:t xml:space="preserve"> </w:t>
      </w:r>
      <w:proofErr w:type="spellStart"/>
      <w:r w:rsidRPr="00B7566C">
        <w:rPr>
          <w:sz w:val="28"/>
          <w:szCs w:val="28"/>
        </w:rPr>
        <w:t>Се</w:t>
      </w:r>
      <w:r w:rsidR="00CC6DA1" w:rsidRPr="00B7566C">
        <w:rPr>
          <w:sz w:val="28"/>
          <w:szCs w:val="28"/>
        </w:rPr>
        <w:t>риковского</w:t>
      </w:r>
      <w:proofErr w:type="spellEnd"/>
      <w:r w:rsidR="00CC6DA1" w:rsidRPr="00B7566C">
        <w:rPr>
          <w:sz w:val="28"/>
          <w:szCs w:val="28"/>
        </w:rPr>
        <w:t xml:space="preserve"> сельского поселения</w:t>
      </w:r>
      <w:r w:rsidRPr="00B7566C">
        <w:rPr>
          <w:sz w:val="28"/>
          <w:szCs w:val="28"/>
        </w:rPr>
        <w:t>;</w:t>
      </w:r>
    </w:p>
    <w:p w:rsidR="003E78A9" w:rsidRPr="00B7566C" w:rsidRDefault="003E78A9" w:rsidP="003E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4E4" w:rsidRPr="00B7566C" w:rsidRDefault="00A834E4" w:rsidP="00A834E4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Сериковское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расположено в 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>еверо-восточной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части Бутурлиновского муниципального района Воронежской области. Поселение граничит с Васильевским сельским поселением,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Кучеряевским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Таловским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районом,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Чулокским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поселением, Велико-Архангельским сельским поселением. </w:t>
      </w:r>
      <w:r w:rsidRPr="00B7566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Фактически все население проживает в селе </w:t>
      </w:r>
      <w:proofErr w:type="spellStart"/>
      <w:r w:rsidRPr="00B7566C">
        <w:rPr>
          <w:rFonts w:ascii="Times New Roman" w:eastAsia="Times New Roman" w:hAnsi="Times New Roman" w:cs="Times New Roman"/>
          <w:bCs/>
          <w:sz w:val="28"/>
          <w:szCs w:val="28"/>
        </w:rPr>
        <w:t>Сериково</w:t>
      </w:r>
      <w:proofErr w:type="spellEnd"/>
      <w:r w:rsidRPr="00B756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34E4" w:rsidRPr="00B7566C" w:rsidRDefault="00A834E4" w:rsidP="00A83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входят:</w:t>
      </w:r>
    </w:p>
    <w:p w:rsidR="00A834E4" w:rsidRPr="00B7566C" w:rsidRDefault="00A834E4" w:rsidP="00DE23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>ериково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4E4" w:rsidRPr="00B7566C" w:rsidRDefault="00A834E4" w:rsidP="00DE23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>акогоново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4E4" w:rsidRPr="00B7566C" w:rsidRDefault="00A834E4" w:rsidP="00DE2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центр поселения и планировочный центр системы расселения –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>ериково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. На территории центра поселения размещены основные общественные учреждения. </w:t>
      </w:r>
    </w:p>
    <w:p w:rsidR="00A834E4" w:rsidRPr="00B7566C" w:rsidRDefault="00A834E4" w:rsidP="00A83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Основная, центральная часть территории сельского поселения –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>ериково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– занята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сельхозугодьями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принадлежащими различным землепользователям. На территории сельского поселения имеются массивы древесно-кустарниковых насаждений, которые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посуществу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являются лесами, расположенными на землях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сельхозназначения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4E4" w:rsidRPr="00B7566C" w:rsidRDefault="00A834E4" w:rsidP="00A834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7566C">
        <w:rPr>
          <w:rFonts w:ascii="Times New Roman" w:eastAsia="Times New Roman" w:hAnsi="Times New Roman" w:cs="Times New Roman"/>
          <w:bCs/>
          <w:sz w:val="28"/>
          <w:szCs w:val="28"/>
        </w:rPr>
        <w:t>Основным элементом, определяющим пространственную организацию территории  является</w:t>
      </w:r>
      <w:proofErr w:type="gramEnd"/>
      <w:r w:rsidRPr="00B7566C">
        <w:rPr>
          <w:rFonts w:ascii="Times New Roman" w:eastAsia="Times New Roman" w:hAnsi="Times New Roman" w:cs="Times New Roman"/>
          <w:bCs/>
          <w:sz w:val="28"/>
          <w:szCs w:val="28"/>
        </w:rPr>
        <w:t xml:space="preserve">  его природный каркас, который в  поселении формируется следующими  элементами:  прудами, оврагами,  пойменными лугами. </w:t>
      </w:r>
    </w:p>
    <w:p w:rsidR="00A834E4" w:rsidRPr="00B7566C" w:rsidRDefault="00A834E4" w:rsidP="00A834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Существующую планировочную структуру формируют основные транспортные оси: региональная автодорога «Елань-Колено-Бутурлиновка»-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>ерехово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, региональная дорога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Макогоново-Сериково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. Природные особенности играют в районе определяющую роль в размещении районов жилой застройки, рекреационных зон. </w:t>
      </w:r>
    </w:p>
    <w:p w:rsidR="00DE23F5" w:rsidRPr="00B7566C" w:rsidRDefault="00DE23F5" w:rsidP="00DE23F5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относится к югу лесостепной зоны Среднерусской возвышенности.</w:t>
      </w:r>
    </w:p>
    <w:p w:rsidR="00DE23F5" w:rsidRPr="00B7566C" w:rsidRDefault="00DE23F5" w:rsidP="00DE23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Территория характеризуется пойменными, склоновыми,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плакорными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и междуречными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недренированными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типами местности.</w:t>
      </w:r>
    </w:p>
    <w:p w:rsidR="00DE23F5" w:rsidRPr="00B7566C" w:rsidRDefault="00DE23F5" w:rsidP="00DE23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Плакорный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тип местности представлен возвышенными (более </w:t>
      </w:r>
      <w:smartTag w:uri="urn:schemas-microsoft-com:office:smarttags" w:element="metricconverter">
        <w:smartTagPr>
          <w:attr w:name="ProductID" w:val="200 м"/>
        </w:smartTagPr>
        <w:r w:rsidRPr="00B7566C">
          <w:rPr>
            <w:rFonts w:ascii="Times New Roman" w:eastAsia="Times New Roman" w:hAnsi="Times New Roman" w:cs="Times New Roman"/>
            <w:sz w:val="28"/>
            <w:szCs w:val="28"/>
          </w:rPr>
          <w:t>200 м</w:t>
        </w:r>
      </w:smartTag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) волнистыми суглинистыми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лесо-полево-степными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равнинами с чернозёмными почвами, склоновый тип местности - наклонными суглинисто-меловыми и суглинисто-известняковыми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лесо-лугово-степными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поверхностями с глубоко врезанной (более 30м) овражно-балочной сетью и комплексом смытых почв. Междуречный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недренированный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тип местности на территории поселения характеризуется как возвышенные (более </w:t>
      </w:r>
      <w:smartTag w:uri="urn:schemas-microsoft-com:office:smarttags" w:element="metricconverter">
        <w:smartTagPr>
          <w:attr w:name="ProductID" w:val="200 м"/>
        </w:smartTagPr>
        <w:r w:rsidRPr="00B7566C">
          <w:rPr>
            <w:rFonts w:ascii="Times New Roman" w:eastAsia="Times New Roman" w:hAnsi="Times New Roman" w:cs="Times New Roman"/>
            <w:sz w:val="28"/>
            <w:szCs w:val="28"/>
          </w:rPr>
          <w:t>200 м</w:t>
        </w:r>
      </w:smartTag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) плоские и волнисто-западинные преимущественно песчано-суглинистые лугово-полевые равнины с чернозёмами и лугово-чернозёмными почвами, пойменный тип местности - пониженный (от 4 до </w:t>
      </w:r>
      <w:smartTag w:uri="urn:schemas-microsoft-com:office:smarttags" w:element="metricconverter">
        <w:smartTagPr>
          <w:attr w:name="ProductID" w:val="6 м"/>
        </w:smartTagPr>
        <w:r w:rsidRPr="00B7566C">
          <w:rPr>
            <w:rFonts w:ascii="Times New Roman" w:eastAsia="Times New Roman" w:hAnsi="Times New Roman" w:cs="Times New Roman"/>
            <w:sz w:val="28"/>
            <w:szCs w:val="28"/>
          </w:rPr>
          <w:t>6 м</w:t>
        </w:r>
      </w:smartTag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над урезом воды), объединяющий плоские песчаные лесолуговые поверхности пойм с аллювиальными слоисто-зернистыми почвами.</w:t>
      </w:r>
    </w:p>
    <w:p w:rsidR="0078056C" w:rsidRPr="00B7566C" w:rsidRDefault="00DE23F5" w:rsidP="0078056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Территория поселения характеризуется овражно-балочной расчлененностью и однообразием, связанным с высокой освоенностью территории. Наибольшей рекреационной ценностью обладают участки водоемов с прилегающей лесной растительностью. В 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возможна организация рекреационных зон местного значения.</w:t>
      </w:r>
    </w:p>
    <w:p w:rsidR="00DE23F5" w:rsidRPr="00B7566C" w:rsidRDefault="00DE23F5" w:rsidP="00DE23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Развитию рекреации способствуют следующие факторы</w:t>
      </w: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23F5" w:rsidRPr="00B7566C" w:rsidRDefault="00DE23F5" w:rsidP="00DE23F5">
      <w:pPr>
        <w:numPr>
          <w:ilvl w:val="0"/>
          <w:numId w:val="3"/>
        </w:numPr>
        <w:tabs>
          <w:tab w:val="clear" w:pos="1440"/>
          <w:tab w:val="num" w:pos="284"/>
        </w:tabs>
        <w:spacing w:after="0" w:line="240" w:lineRule="auto"/>
        <w:ind w:left="306" w:hanging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наличие водоемов, привлекающих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рекреантов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23F5" w:rsidRPr="00B7566C" w:rsidRDefault="00DE23F5" w:rsidP="00DE23F5">
      <w:pPr>
        <w:numPr>
          <w:ilvl w:val="0"/>
          <w:numId w:val="3"/>
        </w:numPr>
        <w:tabs>
          <w:tab w:val="clear" w:pos="1440"/>
          <w:tab w:val="num" w:pos="284"/>
        </w:tabs>
        <w:spacing w:after="0" w:line="240" w:lineRule="auto"/>
        <w:ind w:left="306" w:hanging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купальный период с температурами массового купания 20-22</w:t>
      </w:r>
      <w:r w:rsidRPr="00B756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B7566C">
        <w:rPr>
          <w:rFonts w:ascii="Times New Roman" w:eastAsia="Times New Roman" w:hAnsi="Times New Roman" w:cs="Times New Roman"/>
          <w:sz w:val="28"/>
          <w:szCs w:val="28"/>
        </w:rPr>
        <w:t>С продолжается в среднем 90 дней;</w:t>
      </w:r>
    </w:p>
    <w:p w:rsidR="00DE23F5" w:rsidRPr="00B7566C" w:rsidRDefault="00DE23F5" w:rsidP="00DE23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Основными лимитирующими факторами развития рекреации являются следующие:</w:t>
      </w:r>
    </w:p>
    <w:p w:rsidR="00DE23F5" w:rsidRPr="00B7566C" w:rsidRDefault="00DE23F5" w:rsidP="00DE23F5">
      <w:pPr>
        <w:numPr>
          <w:ilvl w:val="2"/>
          <w:numId w:val="3"/>
        </w:numPr>
        <w:tabs>
          <w:tab w:val="clear" w:pos="2880"/>
          <w:tab w:val="num" w:pos="144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овражно-балочный рельеф;</w:t>
      </w:r>
    </w:p>
    <w:p w:rsidR="00DE23F5" w:rsidRPr="00B7566C" w:rsidRDefault="00DE23F5" w:rsidP="00DE23F5">
      <w:pPr>
        <w:numPr>
          <w:ilvl w:val="2"/>
          <w:numId w:val="3"/>
        </w:numPr>
        <w:tabs>
          <w:tab w:val="clear" w:pos="2880"/>
          <w:tab w:val="num" w:pos="144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развития рекреационной инфраструктуры и сервиса.</w:t>
      </w:r>
    </w:p>
    <w:p w:rsidR="00DE23F5" w:rsidRPr="00B7566C" w:rsidRDefault="00DE23F5" w:rsidP="00DE23F5">
      <w:pPr>
        <w:numPr>
          <w:ilvl w:val="2"/>
          <w:numId w:val="3"/>
        </w:numPr>
        <w:tabs>
          <w:tab w:val="clear" w:pos="2880"/>
          <w:tab w:val="num" w:pos="144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FFFF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высокая освоенность территории</w:t>
      </w:r>
    </w:p>
    <w:p w:rsidR="00DE23F5" w:rsidRPr="00B7566C" w:rsidRDefault="00DE23F5" w:rsidP="00DE23F5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Гидрографическая сеть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представлена временными водотоками (балками. ярами), относящимися к бассейну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>середь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>, левого притока р.Дона.</w:t>
      </w:r>
    </w:p>
    <w:p w:rsidR="00DE23F5" w:rsidRPr="00B7566C" w:rsidRDefault="00DE23F5" w:rsidP="00DE23F5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Наиболее крупными балками являются балка Терновая, яр Порохов с притоками яр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Хорольский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и лог Макогонов с притоком яр Крутой.</w:t>
      </w:r>
    </w:p>
    <w:p w:rsidR="00DE23F5" w:rsidRPr="00B7566C" w:rsidRDefault="00DE23F5" w:rsidP="00DE23F5">
      <w:pPr>
        <w:pStyle w:val="3"/>
        <w:numPr>
          <w:ilvl w:val="0"/>
          <w:numId w:val="3"/>
        </w:numPr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Основным источником питания балок являются талые воды, что определяет характер водного режима водотоков, основной фазой </w:t>
      </w:r>
      <w:r w:rsidRPr="00B7566C">
        <w:rPr>
          <w:sz w:val="28"/>
          <w:szCs w:val="28"/>
        </w:rPr>
        <w:lastRenderedPageBreak/>
        <w:t>которого является весеннее половодье, начинающееся в конце февраля и продолжающееся 1,5-2 недели. После прохождения половодья постоянный сток в балках прекращается.</w:t>
      </w:r>
    </w:p>
    <w:p w:rsidR="00DE23F5" w:rsidRPr="00B7566C" w:rsidRDefault="00DE23F5" w:rsidP="00DE23F5">
      <w:pPr>
        <w:pStyle w:val="3"/>
        <w:numPr>
          <w:ilvl w:val="0"/>
          <w:numId w:val="3"/>
        </w:numPr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Практически на всех балках построены пруды различной величины, общая площадь прудов составляет около </w:t>
      </w:r>
      <w:smartTag w:uri="urn:schemas-microsoft-com:office:smarttags" w:element="metricconverter">
        <w:smartTagPr>
          <w:attr w:name="ProductID" w:val="80 га"/>
        </w:smartTagPr>
        <w:r w:rsidRPr="00B7566C">
          <w:rPr>
            <w:sz w:val="28"/>
            <w:szCs w:val="28"/>
          </w:rPr>
          <w:t>80 га</w:t>
        </w:r>
      </w:smartTag>
      <w:r w:rsidRPr="00B7566C">
        <w:rPr>
          <w:sz w:val="28"/>
          <w:szCs w:val="28"/>
        </w:rPr>
        <w:t xml:space="preserve">. Наибольшие по площади и объемам пруды на балке </w:t>
      </w:r>
      <w:proofErr w:type="gramStart"/>
      <w:r w:rsidRPr="00B7566C">
        <w:rPr>
          <w:sz w:val="28"/>
          <w:szCs w:val="28"/>
        </w:rPr>
        <w:t>Терновая</w:t>
      </w:r>
      <w:proofErr w:type="gramEnd"/>
      <w:r w:rsidRPr="00B7566C">
        <w:rPr>
          <w:sz w:val="28"/>
          <w:szCs w:val="28"/>
        </w:rPr>
        <w:t xml:space="preserve"> и яре Макогонов. Все плотины земляные глухие.</w:t>
      </w:r>
    </w:p>
    <w:p w:rsidR="00DE23F5" w:rsidRPr="00B7566C" w:rsidRDefault="00DE23F5" w:rsidP="00DE23F5">
      <w:pPr>
        <w:pStyle w:val="3"/>
        <w:numPr>
          <w:ilvl w:val="0"/>
          <w:numId w:val="3"/>
        </w:numPr>
        <w:spacing w:before="60"/>
        <w:jc w:val="center"/>
        <w:rPr>
          <w:b/>
          <w:sz w:val="28"/>
          <w:szCs w:val="28"/>
        </w:rPr>
      </w:pPr>
      <w:r w:rsidRPr="00B7566C">
        <w:rPr>
          <w:b/>
          <w:sz w:val="28"/>
          <w:szCs w:val="28"/>
        </w:rPr>
        <w:t>Перечень прудов на территории поселения</w:t>
      </w:r>
    </w:p>
    <w:p w:rsidR="00DE23F5" w:rsidRPr="00B7566C" w:rsidRDefault="00DE23F5" w:rsidP="00DE23F5">
      <w:pPr>
        <w:pStyle w:val="3"/>
        <w:numPr>
          <w:ilvl w:val="0"/>
          <w:numId w:val="3"/>
        </w:numPr>
        <w:spacing w:before="60"/>
        <w:jc w:val="right"/>
        <w:rPr>
          <w:sz w:val="28"/>
          <w:szCs w:val="28"/>
        </w:rPr>
      </w:pPr>
      <w:r w:rsidRPr="00B7566C">
        <w:rPr>
          <w:sz w:val="28"/>
          <w:szCs w:val="28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833"/>
        <w:gridCol w:w="2861"/>
        <w:gridCol w:w="1433"/>
        <w:gridCol w:w="2620"/>
      </w:tblGrid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№№</w:t>
            </w:r>
          </w:p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56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566C">
              <w:rPr>
                <w:sz w:val="24"/>
                <w:szCs w:val="24"/>
              </w:rPr>
              <w:t>/</w:t>
            </w:r>
            <w:proofErr w:type="spellStart"/>
            <w:r w:rsidRPr="00B756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Название пруда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Местоположение пруда, водоём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Площадь, </w:t>
            </w:r>
            <w:proofErr w:type="gramStart"/>
            <w:r w:rsidRPr="00B7566C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Характеристика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4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5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Верхний </w:t>
            </w:r>
            <w:proofErr w:type="spellStart"/>
            <w:r w:rsidRPr="00B7566C">
              <w:rPr>
                <w:sz w:val="24"/>
                <w:szCs w:val="24"/>
              </w:rPr>
              <w:t>Бражниково</w:t>
            </w:r>
            <w:proofErr w:type="spellEnd"/>
            <w:r w:rsidRPr="00B7566C">
              <w:rPr>
                <w:sz w:val="24"/>
                <w:szCs w:val="24"/>
              </w:rPr>
              <w:t xml:space="preserve"> (№58)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Балка Терновая, в 5км от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7,5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удовлетворительное.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Нижний </w:t>
            </w:r>
            <w:proofErr w:type="spellStart"/>
            <w:r w:rsidRPr="00B7566C">
              <w:rPr>
                <w:sz w:val="24"/>
                <w:szCs w:val="24"/>
              </w:rPr>
              <w:t>Бражниково</w:t>
            </w:r>
            <w:proofErr w:type="spellEnd"/>
            <w:r w:rsidRPr="00B7566C">
              <w:rPr>
                <w:sz w:val="24"/>
                <w:szCs w:val="24"/>
              </w:rPr>
              <w:t xml:space="preserve"> (№59)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Балка Терновая, в 5км от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11,5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Бражниково</w:t>
            </w:r>
            <w:proofErr w:type="spellEnd"/>
            <w:r w:rsidRPr="00B7566C">
              <w:rPr>
                <w:sz w:val="24"/>
                <w:szCs w:val="24"/>
              </w:rPr>
              <w:t xml:space="preserve"> (№60)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На овраге,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B7566C">
                <w:rPr>
                  <w:sz w:val="24"/>
                  <w:szCs w:val="24"/>
                </w:rPr>
                <w:t>4 км</w:t>
              </w:r>
            </w:smartTag>
            <w:r w:rsidRPr="00B7566C">
              <w:rPr>
                <w:sz w:val="24"/>
                <w:szCs w:val="24"/>
              </w:rPr>
              <w:t xml:space="preserve"> от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0,3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Пруд сухой, требуется ремонт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Бражниково</w:t>
            </w:r>
            <w:proofErr w:type="spellEnd"/>
            <w:r w:rsidRPr="00B7566C">
              <w:rPr>
                <w:sz w:val="24"/>
                <w:szCs w:val="24"/>
              </w:rPr>
              <w:t xml:space="preserve"> (№61)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В 4км от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1,3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Пруд сухой, требуется ремонт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Большой (№62)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логМакогоновский</w:t>
            </w:r>
            <w:proofErr w:type="spellEnd"/>
            <w:r w:rsidRPr="00B7566C">
              <w:rPr>
                <w:sz w:val="24"/>
                <w:szCs w:val="24"/>
              </w:rPr>
              <w:t xml:space="preserve">,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19,0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не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Линьковский</w:t>
            </w:r>
            <w:proofErr w:type="spellEnd"/>
            <w:r w:rsidRPr="00B7566C">
              <w:rPr>
                <w:sz w:val="24"/>
                <w:szCs w:val="24"/>
              </w:rPr>
              <w:t xml:space="preserve"> (№63)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яр</w:t>
            </w:r>
            <w:proofErr w:type="gramStart"/>
            <w:r w:rsidRPr="00B7566C">
              <w:rPr>
                <w:sz w:val="24"/>
                <w:szCs w:val="24"/>
              </w:rPr>
              <w:t>.М</w:t>
            </w:r>
            <w:proofErr w:type="gramEnd"/>
            <w:r w:rsidRPr="00B7566C">
              <w:rPr>
                <w:sz w:val="24"/>
                <w:szCs w:val="24"/>
              </w:rPr>
              <w:t>акогоновский</w:t>
            </w:r>
            <w:proofErr w:type="spellEnd"/>
            <w:r w:rsidRPr="00B7566C">
              <w:rPr>
                <w:sz w:val="24"/>
                <w:szCs w:val="24"/>
              </w:rPr>
              <w:t xml:space="preserve">, в1,5 км от с. </w:t>
            </w:r>
            <w:proofErr w:type="spellStart"/>
            <w:r w:rsidRPr="00B7566C">
              <w:rPr>
                <w:sz w:val="24"/>
                <w:szCs w:val="24"/>
              </w:rPr>
              <w:t>Сериково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1,8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Свинарский (№64)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Балка без названия,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1,5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Торопчанский</w:t>
            </w:r>
            <w:proofErr w:type="spellEnd"/>
            <w:r w:rsidRPr="00B7566C">
              <w:rPr>
                <w:sz w:val="24"/>
                <w:szCs w:val="24"/>
              </w:rPr>
              <w:t xml:space="preserve"> (№65)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Балка без названия, в 0,5км от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6,5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неудовлетворительное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Без названия (№66)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Балка без названия, в 1,0км от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.С</w:t>
            </w:r>
            <w:proofErr w:type="gramEnd"/>
            <w:r w:rsidRPr="00B7566C">
              <w:rPr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13,5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неудовлетворительное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Макогоновский</w:t>
            </w:r>
            <w:proofErr w:type="spellEnd"/>
            <w:r w:rsidRPr="00B7566C">
              <w:rPr>
                <w:sz w:val="24"/>
                <w:szCs w:val="24"/>
              </w:rPr>
              <w:t xml:space="preserve"> (№67)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 xml:space="preserve">Приток лога Макогонов, </w:t>
            </w:r>
            <w:proofErr w:type="spellStart"/>
            <w:r w:rsidRPr="00B7566C">
              <w:rPr>
                <w:sz w:val="24"/>
                <w:szCs w:val="24"/>
              </w:rPr>
              <w:t>с</w:t>
            </w:r>
            <w:proofErr w:type="gramStart"/>
            <w:r w:rsidRPr="00B7566C">
              <w:rPr>
                <w:sz w:val="24"/>
                <w:szCs w:val="24"/>
              </w:rPr>
              <w:t>.М</w:t>
            </w:r>
            <w:proofErr w:type="gramEnd"/>
            <w:r w:rsidRPr="00B7566C">
              <w:rPr>
                <w:sz w:val="24"/>
                <w:szCs w:val="24"/>
              </w:rPr>
              <w:t>акогоново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2,7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Великовский</w:t>
            </w:r>
            <w:proofErr w:type="spellEnd"/>
            <w:r w:rsidRPr="00B7566C">
              <w:rPr>
                <w:sz w:val="24"/>
                <w:szCs w:val="24"/>
              </w:rPr>
              <w:t xml:space="preserve"> (№68)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Овраг Порохов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1,5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неудовлетворительное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Косылянский</w:t>
            </w:r>
            <w:proofErr w:type="spellEnd"/>
            <w:r w:rsidRPr="00B7566C">
              <w:rPr>
                <w:sz w:val="24"/>
                <w:szCs w:val="24"/>
              </w:rPr>
              <w:t xml:space="preserve"> (№69)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Яр</w:t>
            </w:r>
            <w:proofErr w:type="gramStart"/>
            <w:r w:rsidRPr="00B7566C">
              <w:rPr>
                <w:sz w:val="24"/>
                <w:szCs w:val="24"/>
              </w:rPr>
              <w:t>.Х</w:t>
            </w:r>
            <w:proofErr w:type="gramEnd"/>
            <w:r w:rsidRPr="00B7566C">
              <w:rPr>
                <w:sz w:val="24"/>
                <w:szCs w:val="24"/>
              </w:rPr>
              <w:t>орольский</w:t>
            </w:r>
            <w:proofErr w:type="spellEnd"/>
            <w:r w:rsidRPr="00B7566C">
              <w:rPr>
                <w:sz w:val="24"/>
                <w:szCs w:val="24"/>
              </w:rPr>
              <w:t xml:space="preserve">. в 4км от </w:t>
            </w:r>
            <w:proofErr w:type="spellStart"/>
            <w:r w:rsidRPr="00B7566C">
              <w:rPr>
                <w:sz w:val="24"/>
                <w:szCs w:val="24"/>
              </w:rPr>
              <w:t>с.Сериково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1,2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Без названия (№69-а)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Яр</w:t>
            </w:r>
            <w:proofErr w:type="gramStart"/>
            <w:r w:rsidRPr="00B7566C">
              <w:rPr>
                <w:sz w:val="24"/>
                <w:szCs w:val="24"/>
              </w:rPr>
              <w:t>.Х</w:t>
            </w:r>
            <w:proofErr w:type="gramEnd"/>
            <w:r w:rsidRPr="00B7566C">
              <w:rPr>
                <w:sz w:val="24"/>
                <w:szCs w:val="24"/>
              </w:rPr>
              <w:t>орольский</w:t>
            </w:r>
            <w:proofErr w:type="spellEnd"/>
            <w:r w:rsidRPr="00B7566C">
              <w:rPr>
                <w:sz w:val="24"/>
                <w:szCs w:val="24"/>
              </w:rPr>
              <w:t xml:space="preserve"> в 4км от </w:t>
            </w:r>
            <w:proofErr w:type="spellStart"/>
            <w:r w:rsidRPr="00B7566C">
              <w:rPr>
                <w:sz w:val="24"/>
                <w:szCs w:val="24"/>
              </w:rPr>
              <w:t>с.Сериково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3,3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Шевцовский</w:t>
            </w:r>
            <w:proofErr w:type="spellEnd"/>
            <w:r w:rsidRPr="00B7566C">
              <w:rPr>
                <w:sz w:val="24"/>
                <w:szCs w:val="24"/>
              </w:rPr>
              <w:t xml:space="preserve"> (№70)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Яр</w:t>
            </w:r>
            <w:proofErr w:type="gramStart"/>
            <w:r w:rsidRPr="00B7566C">
              <w:rPr>
                <w:sz w:val="24"/>
                <w:szCs w:val="24"/>
              </w:rPr>
              <w:t>.Х</w:t>
            </w:r>
            <w:proofErr w:type="gramEnd"/>
            <w:r w:rsidRPr="00B7566C">
              <w:rPr>
                <w:sz w:val="24"/>
                <w:szCs w:val="24"/>
              </w:rPr>
              <w:t>орольский</w:t>
            </w:r>
            <w:proofErr w:type="spellEnd"/>
            <w:r w:rsidRPr="00B7566C">
              <w:rPr>
                <w:sz w:val="24"/>
                <w:szCs w:val="24"/>
              </w:rPr>
              <w:t xml:space="preserve"> в 6км от </w:t>
            </w:r>
            <w:proofErr w:type="spellStart"/>
            <w:r w:rsidRPr="00B7566C">
              <w:rPr>
                <w:sz w:val="24"/>
                <w:szCs w:val="24"/>
              </w:rPr>
              <w:t>с.Сериково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0,3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Заготскотский</w:t>
            </w:r>
            <w:proofErr w:type="spellEnd"/>
          </w:p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Верхний (№71)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Яр</w:t>
            </w:r>
            <w:proofErr w:type="gramStart"/>
            <w:r w:rsidRPr="00B7566C">
              <w:rPr>
                <w:sz w:val="24"/>
                <w:szCs w:val="24"/>
              </w:rPr>
              <w:t>.П</w:t>
            </w:r>
            <w:proofErr w:type="gramEnd"/>
            <w:r w:rsidRPr="00B7566C">
              <w:rPr>
                <w:sz w:val="24"/>
                <w:szCs w:val="24"/>
              </w:rPr>
              <w:t>орохов</w:t>
            </w:r>
            <w:proofErr w:type="spellEnd"/>
            <w:r w:rsidRPr="00B7566C">
              <w:rPr>
                <w:sz w:val="24"/>
                <w:szCs w:val="24"/>
              </w:rPr>
              <w:t xml:space="preserve">, в 5км от </w:t>
            </w:r>
            <w:proofErr w:type="spellStart"/>
            <w:r w:rsidRPr="00B7566C">
              <w:rPr>
                <w:sz w:val="24"/>
                <w:szCs w:val="24"/>
              </w:rPr>
              <w:t>с.Сериково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0,2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неудовлетворительное</w:t>
            </w:r>
          </w:p>
        </w:tc>
      </w:tr>
      <w:tr w:rsidR="00DE23F5" w:rsidRPr="00B7566C" w:rsidTr="00D3623C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Заготскотский</w:t>
            </w:r>
            <w:proofErr w:type="spellEnd"/>
          </w:p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Нижний (№72)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7566C">
              <w:rPr>
                <w:sz w:val="24"/>
                <w:szCs w:val="24"/>
              </w:rPr>
              <w:t>Яр</w:t>
            </w:r>
            <w:proofErr w:type="gramStart"/>
            <w:r w:rsidRPr="00B7566C">
              <w:rPr>
                <w:sz w:val="24"/>
                <w:szCs w:val="24"/>
              </w:rPr>
              <w:t>.П</w:t>
            </w:r>
            <w:proofErr w:type="gramEnd"/>
            <w:r w:rsidRPr="00B7566C">
              <w:rPr>
                <w:sz w:val="24"/>
                <w:szCs w:val="24"/>
              </w:rPr>
              <w:t>орохов</w:t>
            </w:r>
            <w:proofErr w:type="spellEnd"/>
            <w:r w:rsidRPr="00B7566C">
              <w:rPr>
                <w:sz w:val="24"/>
                <w:szCs w:val="24"/>
              </w:rPr>
              <w:t xml:space="preserve">, в 4,5км от </w:t>
            </w:r>
            <w:proofErr w:type="spellStart"/>
            <w:r w:rsidRPr="00B7566C">
              <w:rPr>
                <w:sz w:val="24"/>
                <w:szCs w:val="24"/>
              </w:rPr>
              <w:t>с.Сериково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0,9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DE23F5" w:rsidRPr="00B7566C" w:rsidRDefault="00DE23F5" w:rsidP="00D3623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566C">
              <w:rPr>
                <w:sz w:val="24"/>
                <w:szCs w:val="24"/>
              </w:rPr>
              <w:t>Состояние удовлетворительное</w:t>
            </w:r>
          </w:p>
        </w:tc>
      </w:tr>
    </w:tbl>
    <w:p w:rsidR="0078056C" w:rsidRPr="00B7566C" w:rsidRDefault="0078056C" w:rsidP="0078056C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Гидрогеологические условия и ресурсы подземных вод. </w:t>
      </w: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Рассматриваемая территория располагается в пределах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Приволжско-Хоперского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артезианского бассейна. Поземные воды содержатся как в четвертичных отложениях, так и в коренных породах.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Практически все хозяйственно-питьевое водоснабжение населения и в значительной степени техническое водоснабжение сельскохозяйственных предприятий, орошение сельхозугодий основано на использовании подземных вод. Подземные воды эксплуатируются, отдельными буровыми скважинами, колодцами. Многие скважины выработали свой резерв (15-20 лет) и подлежат ликвидации во избежание загрязнения подземных вод.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Территория относится к 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обеспеченной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ресурсами пресных подземных вод. В настоящее время разведанных и утверждённых балансом запасов месторождений пресных подземных вод хозяйственно-питьевого назначения на территории поселения нет.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Основным водоносным горизонтом, используемым для водоснабжения является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апт-сеномаский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терригенный водоносный горизонт (K</w:t>
      </w:r>
      <w:r w:rsidRPr="00B756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>), неоген-четвертичный водоносный комплекс (N-Q).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Водоносная толща представлена песками с прослоями и линзами глин. По химическому составу подземные воды гидрокарбонатные,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гидрокарбонатно-сулдьфатные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и смешанные, с минерализацией до 1 г/л. По степени защищённости подземные воды в целом относятся 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надёжно защищённым, только на склонах балок – условно-защищённым. На территории поселения отмечается природное загрязнение подземных вод марганцем и железом, превышение ПДК по железу более 3 раз.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Потребность населения в питьевом водоснабжении может быть реализована за счет эксплуатации существующих водозаборных сооружений, поиска и разведки новых месторождений подземных вод и утверждение запасов в ГКЗ.</w:t>
      </w:r>
    </w:p>
    <w:p w:rsidR="0078056C" w:rsidRPr="00B7566C" w:rsidRDefault="0078056C" w:rsidP="0078056C">
      <w:pPr>
        <w:pStyle w:val="3"/>
        <w:numPr>
          <w:ilvl w:val="0"/>
          <w:numId w:val="3"/>
        </w:numPr>
        <w:tabs>
          <w:tab w:val="clear" w:pos="1440"/>
          <w:tab w:val="num" w:pos="0"/>
        </w:tabs>
        <w:spacing w:before="240"/>
        <w:ind w:left="0" w:firstLine="0"/>
        <w:rPr>
          <w:b/>
          <w:sz w:val="28"/>
          <w:szCs w:val="28"/>
        </w:rPr>
      </w:pPr>
      <w:r w:rsidRPr="00B7566C">
        <w:rPr>
          <w:b/>
          <w:sz w:val="28"/>
          <w:szCs w:val="28"/>
        </w:rPr>
        <w:t>Обеспеченность поверхностными водами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На рассматриваемой территории отсутствуют постоянные источники поверхностных вод, которые могут быть использованы в качестве источников водоснабжения или приемниками сточных вод.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Реки с постоянным стоком протекают от с.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Сериково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игла на расстоянии </w:t>
      </w:r>
      <w:smartTag w:uri="urn:schemas-microsoft-com:office:smarttags" w:element="metricconverter">
        <w:smartTagPr>
          <w:attr w:name="ProductID" w:val="25 км"/>
        </w:smartTagPr>
        <w:r w:rsidRPr="00B7566C">
          <w:rPr>
            <w:rFonts w:ascii="Times New Roman" w:eastAsia="Times New Roman" w:hAnsi="Times New Roman" w:cs="Times New Roman"/>
            <w:sz w:val="28"/>
            <w:szCs w:val="28"/>
          </w:rPr>
          <w:t>25 км</w:t>
        </w:r>
      </w:smartTag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и р.Елань на расстоянии </w:t>
      </w:r>
      <w:smartTag w:uri="urn:schemas-microsoft-com:office:smarttags" w:element="metricconverter">
        <w:smartTagPr>
          <w:attr w:name="ProductID" w:val="30 км"/>
        </w:smartTagPr>
        <w:r w:rsidRPr="00B7566C">
          <w:rPr>
            <w:rFonts w:ascii="Times New Roman" w:eastAsia="Times New Roman" w:hAnsi="Times New Roman" w:cs="Times New Roman"/>
            <w:sz w:val="28"/>
            <w:szCs w:val="28"/>
          </w:rPr>
          <w:t>30 км</w:t>
        </w:r>
      </w:smartTag>
      <w:r w:rsidRPr="00B75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56C" w:rsidRPr="00B7566C" w:rsidRDefault="0078056C" w:rsidP="0078056C">
      <w:pPr>
        <w:pStyle w:val="a9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территория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поселения не обеспечена поверхностными водами.</w:t>
      </w:r>
    </w:p>
    <w:p w:rsidR="00A834E4" w:rsidRPr="00B7566C" w:rsidRDefault="00A834E4" w:rsidP="00A8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5E4" w:rsidRPr="00B7566C" w:rsidRDefault="001455E4" w:rsidP="001455E4">
      <w:pPr>
        <w:pStyle w:val="4"/>
      </w:pPr>
      <w:bookmarkStart w:id="0" w:name="_Toc332903799"/>
      <w:r w:rsidRPr="00B7566C">
        <w:lastRenderedPageBreak/>
        <w:t>1.Водоснабжение</w:t>
      </w:r>
      <w:bookmarkEnd w:id="0"/>
    </w:p>
    <w:p w:rsidR="001455E4" w:rsidRPr="00B7566C" w:rsidRDefault="001455E4" w:rsidP="001455E4">
      <w:pPr>
        <w:pStyle w:val="1"/>
        <w:keepNext w:val="0"/>
        <w:spacing w:before="60" w:after="60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Существующее положение</w:t>
      </w:r>
    </w:p>
    <w:p w:rsidR="001455E4" w:rsidRPr="00B7566C" w:rsidRDefault="001455E4" w:rsidP="001455E4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в соответствии с паспортом сельского поселения, водопроводом оборудовано 80% жилищного фонда. Протяженность водопроводных линий ~ 10км, диаметры основной сети 100-110мм. </w:t>
      </w:r>
    </w:p>
    <w:p w:rsidR="001455E4" w:rsidRPr="00B7566C" w:rsidRDefault="001455E4" w:rsidP="001455E4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водопроводного хозяйства*</w:t>
      </w:r>
    </w:p>
    <w:p w:rsidR="001455E4" w:rsidRPr="00B7566C" w:rsidRDefault="001455E4" w:rsidP="001455E4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Таблица №1 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1519"/>
        <w:gridCol w:w="2097"/>
        <w:gridCol w:w="3702"/>
      </w:tblGrid>
      <w:tr w:rsidR="001455E4" w:rsidRPr="00B7566C" w:rsidTr="00D3623C">
        <w:trPr>
          <w:trHeight w:val="548"/>
          <w:jc w:val="center"/>
        </w:trPr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арт. скважин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Водонапорные</w:t>
            </w: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башни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55E4" w:rsidRPr="00B7566C" w:rsidTr="00D3623C">
        <w:trPr>
          <w:trHeight w:val="243"/>
          <w:jc w:val="center"/>
        </w:trPr>
        <w:tc>
          <w:tcPr>
            <w:tcW w:w="19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55E4" w:rsidRPr="00B7566C" w:rsidTr="00D3623C">
        <w:trPr>
          <w:trHeight w:val="508"/>
          <w:jc w:val="center"/>
        </w:trPr>
        <w:tc>
          <w:tcPr>
            <w:tcW w:w="19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ериково</w:t>
            </w:r>
            <w:proofErr w:type="spellEnd"/>
          </w:p>
        </w:tc>
        <w:tc>
          <w:tcPr>
            <w:tcW w:w="15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 В.Б. – 30м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 В.Б. – 15м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процент износа сетей</w:t>
            </w:r>
          </w:p>
        </w:tc>
      </w:tr>
      <w:tr w:rsidR="001455E4" w:rsidRPr="00B7566C" w:rsidTr="00D3623C">
        <w:trPr>
          <w:trHeight w:val="284"/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акогоново</w:t>
            </w:r>
            <w:proofErr w:type="spellEnd"/>
          </w:p>
        </w:tc>
        <w:tc>
          <w:tcPr>
            <w:tcW w:w="1519" w:type="dxa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 В.Б.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5E4" w:rsidRPr="00B7566C" w:rsidRDefault="001455E4" w:rsidP="001455E4">
      <w:pPr>
        <w:pStyle w:val="a6"/>
        <w:tabs>
          <w:tab w:val="left" w:pos="3780"/>
          <w:tab w:val="center" w:pos="4950"/>
        </w:tabs>
        <w:spacing w:before="120" w:after="0"/>
        <w:ind w:left="0" w:firstLine="709"/>
        <w:rPr>
          <w:b/>
          <w:bCs/>
          <w:sz w:val="28"/>
          <w:szCs w:val="28"/>
        </w:rPr>
      </w:pPr>
      <w:r w:rsidRPr="00B7566C">
        <w:rPr>
          <w:b/>
          <w:bCs/>
          <w:sz w:val="28"/>
          <w:szCs w:val="28"/>
        </w:rPr>
        <w:t>Источники водоснабжения</w:t>
      </w:r>
    </w:p>
    <w:p w:rsidR="001455E4" w:rsidRPr="00B7566C" w:rsidRDefault="001455E4" w:rsidP="001455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Практически все хозяйственно-питьевое водоснабжение населения и в значительной степени техническое водоснабжение сельскохозяйственных предприятий, орошение сельхозугодий основано на использовании подземных вод. Подземные воды эксплуатируются тремя отдельными буровыми скважинами, колодцами и тремя водонапорными башнями.</w:t>
      </w:r>
    </w:p>
    <w:p w:rsidR="001455E4" w:rsidRPr="00B7566C" w:rsidRDefault="001455E4" w:rsidP="001455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Территория относится к </w:t>
      </w:r>
      <w:proofErr w:type="gramStart"/>
      <w:r w:rsidRPr="00B7566C">
        <w:rPr>
          <w:rFonts w:ascii="Times New Roman" w:eastAsia="Times New Roman" w:hAnsi="Times New Roman" w:cs="Times New Roman"/>
          <w:sz w:val="28"/>
          <w:szCs w:val="28"/>
        </w:rPr>
        <w:t>обеспеченной</w:t>
      </w:r>
      <w:proofErr w:type="gram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ресурсами пресных подземных вод. В настоящее время разведанных и утверждённых балансом запасов месторождений пресных подземных вод хозяйственно-питьевого назначения на территории поселения нет.</w:t>
      </w:r>
    </w:p>
    <w:p w:rsidR="001455E4" w:rsidRPr="00B7566C" w:rsidRDefault="001455E4" w:rsidP="001455E4">
      <w:pPr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Проектные предложения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На данной стадии проектные предложения сводятся к определению расчетного водопотребления, уточнению источников водоснабжения и мероприятий по подаче воды. </w:t>
      </w:r>
    </w:p>
    <w:p w:rsidR="001455E4" w:rsidRPr="00B7566C" w:rsidRDefault="001455E4" w:rsidP="001455E4">
      <w:pPr>
        <w:pStyle w:val="a6"/>
        <w:spacing w:before="60" w:after="60"/>
        <w:ind w:left="0" w:firstLine="709"/>
        <w:jc w:val="both"/>
        <w:rPr>
          <w:b/>
          <w:bCs/>
          <w:sz w:val="28"/>
          <w:szCs w:val="28"/>
        </w:rPr>
      </w:pPr>
      <w:r w:rsidRPr="00B7566C">
        <w:rPr>
          <w:b/>
          <w:bCs/>
          <w:sz w:val="28"/>
          <w:szCs w:val="28"/>
        </w:rPr>
        <w:t>Расчётные расходы воды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bCs/>
          <w:iCs/>
          <w:sz w:val="28"/>
          <w:szCs w:val="28"/>
        </w:rPr>
        <w:t>Расчётные расходы воды на нужды населения</w:t>
      </w:r>
      <w:r w:rsidRPr="00B7566C">
        <w:rPr>
          <w:sz w:val="28"/>
          <w:szCs w:val="28"/>
        </w:rPr>
        <w:t xml:space="preserve"> подсчитаны по нормативам </w:t>
      </w:r>
      <w:proofErr w:type="spellStart"/>
      <w:r w:rsidRPr="00B7566C">
        <w:rPr>
          <w:sz w:val="28"/>
          <w:szCs w:val="28"/>
        </w:rPr>
        <w:t>СНиП</w:t>
      </w:r>
      <w:proofErr w:type="spellEnd"/>
      <w:r w:rsidRPr="00B7566C">
        <w:rPr>
          <w:sz w:val="28"/>
          <w:szCs w:val="28"/>
        </w:rPr>
        <w:t xml:space="preserve"> 2.04.02-84*. Благоустройство жилой застройки принято следующим: </w:t>
      </w:r>
    </w:p>
    <w:p w:rsidR="001455E4" w:rsidRPr="00B7566C" w:rsidRDefault="001455E4" w:rsidP="001455E4">
      <w:pPr>
        <w:pStyle w:val="a6"/>
        <w:numPr>
          <w:ilvl w:val="0"/>
          <w:numId w:val="1"/>
        </w:numPr>
        <w:tabs>
          <w:tab w:val="clear" w:pos="1980"/>
          <w:tab w:val="num" w:pos="1260"/>
        </w:tabs>
        <w:spacing w:before="40" w:after="40"/>
        <w:ind w:left="1259" w:hanging="720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:rsidR="001455E4" w:rsidRPr="00B7566C" w:rsidRDefault="001455E4" w:rsidP="001455E4">
      <w:pPr>
        <w:pStyle w:val="a6"/>
        <w:numPr>
          <w:ilvl w:val="0"/>
          <w:numId w:val="1"/>
        </w:numPr>
        <w:tabs>
          <w:tab w:val="clear" w:pos="1980"/>
          <w:tab w:val="num" w:pos="1260"/>
        </w:tabs>
        <w:spacing w:before="40" w:after="40"/>
        <w:ind w:left="1259" w:hanging="720"/>
        <w:jc w:val="both"/>
        <w:rPr>
          <w:b/>
          <w:bCs/>
          <w:sz w:val="28"/>
          <w:szCs w:val="28"/>
        </w:rPr>
      </w:pPr>
      <w:r w:rsidRPr="00B7566C">
        <w:rPr>
          <w:sz w:val="28"/>
          <w:szCs w:val="28"/>
        </w:rPr>
        <w:lastRenderedPageBreak/>
        <w:t>существующий сохраняемый малоэтажный жилой фонд оборудуется  местными водонагревателями;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Удельные среднесуточные (за год) нормы водопотребления – </w:t>
      </w:r>
      <w:proofErr w:type="gramStart"/>
      <w:r w:rsidRPr="00B7566C">
        <w:rPr>
          <w:sz w:val="28"/>
          <w:szCs w:val="28"/>
          <w:lang w:val="en-US"/>
        </w:rPr>
        <w:t>q</w:t>
      </w:r>
      <w:proofErr w:type="gramEnd"/>
      <w:r w:rsidRPr="00B7566C">
        <w:rPr>
          <w:sz w:val="28"/>
          <w:szCs w:val="28"/>
        </w:rPr>
        <w:t xml:space="preserve">ср, принятые </w:t>
      </w:r>
      <w:proofErr w:type="spellStart"/>
      <w:r w:rsidRPr="00B7566C">
        <w:rPr>
          <w:sz w:val="28"/>
          <w:szCs w:val="28"/>
        </w:rPr>
        <w:t>СНиП</w:t>
      </w:r>
      <w:proofErr w:type="spellEnd"/>
      <w:r w:rsidRPr="00B7566C">
        <w:rPr>
          <w:sz w:val="28"/>
          <w:szCs w:val="28"/>
        </w:rPr>
        <w:t xml:space="preserve"> 2.04.02-84*, включают расходы воды в жилых и общественных зданиях, а также в коммунальных предприятиях. Коэффициент суточной неравномерности водопотребления для определения максимальных расходов принят равным 1,2.</w:t>
      </w:r>
    </w:p>
    <w:p w:rsidR="001455E4" w:rsidRPr="00B7566C" w:rsidRDefault="001455E4" w:rsidP="001455E4">
      <w:pPr>
        <w:pStyle w:val="a6"/>
        <w:spacing w:before="120" w:after="0"/>
        <w:ind w:left="0"/>
        <w:jc w:val="center"/>
        <w:rPr>
          <w:b/>
          <w:sz w:val="28"/>
          <w:szCs w:val="28"/>
        </w:rPr>
      </w:pPr>
      <w:r w:rsidRPr="00B7566C">
        <w:rPr>
          <w:b/>
          <w:sz w:val="28"/>
          <w:szCs w:val="28"/>
        </w:rPr>
        <w:t>Удельные суточные нормы водопотребления</w:t>
      </w:r>
    </w:p>
    <w:p w:rsidR="001455E4" w:rsidRPr="00B7566C" w:rsidRDefault="001455E4" w:rsidP="001455E4">
      <w:pPr>
        <w:pStyle w:val="a6"/>
        <w:spacing w:after="0"/>
        <w:ind w:left="7080"/>
        <w:jc w:val="center"/>
        <w:rPr>
          <w:sz w:val="28"/>
          <w:szCs w:val="28"/>
        </w:rPr>
      </w:pPr>
      <w:r w:rsidRPr="00B7566C">
        <w:rPr>
          <w:sz w:val="28"/>
          <w:szCs w:val="28"/>
        </w:rPr>
        <w:t>Таблица№2</w:t>
      </w:r>
    </w:p>
    <w:tbl>
      <w:tblPr>
        <w:tblW w:w="0" w:type="auto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  <w:gridCol w:w="2096"/>
        <w:gridCol w:w="2208"/>
      </w:tblGrid>
      <w:tr w:rsidR="001455E4" w:rsidRPr="00B7566C" w:rsidTr="00D3623C">
        <w:trPr>
          <w:trHeight w:val="505"/>
          <w:jc w:val="center"/>
        </w:trPr>
        <w:tc>
          <w:tcPr>
            <w:tcW w:w="3882" w:type="dxa"/>
            <w:vMerge w:val="restart"/>
            <w:shd w:val="clear" w:color="auto" w:fill="auto"/>
            <w:vAlign w:val="center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  <w:r w:rsidRPr="00B7566C">
              <w:t>Тип застройки</w:t>
            </w:r>
          </w:p>
        </w:tc>
        <w:tc>
          <w:tcPr>
            <w:tcW w:w="4304" w:type="dxa"/>
            <w:gridSpan w:val="2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  <w:r w:rsidRPr="00B7566C">
              <w:t xml:space="preserve">Удельное хозяйственно-питьевое водопотребление на одного жителя среднесуточное (за год), </w:t>
            </w:r>
            <w:proofErr w:type="gramStart"/>
            <w:r w:rsidRPr="00B7566C">
              <w:t>л</w:t>
            </w:r>
            <w:proofErr w:type="gramEnd"/>
            <w:r w:rsidRPr="00B7566C">
              <w:t>/</w:t>
            </w:r>
            <w:proofErr w:type="spellStart"/>
            <w:r w:rsidRPr="00B7566C">
              <w:t>сут</w:t>
            </w:r>
            <w:proofErr w:type="spellEnd"/>
          </w:p>
        </w:tc>
      </w:tr>
      <w:tr w:rsidR="001455E4" w:rsidRPr="00B7566C" w:rsidTr="00D3623C">
        <w:trPr>
          <w:trHeight w:val="166"/>
          <w:jc w:val="center"/>
        </w:trPr>
        <w:tc>
          <w:tcPr>
            <w:tcW w:w="38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  <w:r w:rsidRPr="00B7566C">
              <w:t>Первая очередь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  <w:r w:rsidRPr="00B7566C">
              <w:t>Расчетный срок</w:t>
            </w:r>
          </w:p>
        </w:tc>
      </w:tr>
      <w:tr w:rsidR="001455E4" w:rsidRPr="00B7566C" w:rsidTr="00D3623C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  <w:r w:rsidRPr="00B7566C">
              <w:t xml:space="preserve">малоэтажный жилой фонд 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  <w:r w:rsidRPr="00B7566C">
              <w:t>160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</w:pPr>
            <w:r w:rsidRPr="00B7566C">
              <w:t>200</w:t>
            </w:r>
          </w:p>
        </w:tc>
      </w:tr>
    </w:tbl>
    <w:p w:rsidR="001455E4" w:rsidRPr="00B7566C" w:rsidRDefault="001455E4" w:rsidP="001455E4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 воды на мойку улиц и полив</w:t>
      </w: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 из сети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хозпитьевого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водопровода в  поливомоечный сезон подсчитаны по нормативам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СниПа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2.04.02-84* из расчёта 50л/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на одного жителя, - эти расходы соответствуют максимально-суточным. Продолжительность поливомоечного периода совпадает, в среднем, с устойчивой температурой воздуха  +10</w:t>
      </w:r>
      <w:r w:rsidRPr="00B756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С и выше, что для  </w:t>
      </w:r>
      <w:proofErr w:type="spellStart"/>
      <w:r w:rsidRPr="00B7566C">
        <w:rPr>
          <w:rFonts w:ascii="Times New Roman" w:eastAsia="Times New Roman" w:hAnsi="Times New Roman" w:cs="Times New Roman"/>
          <w:sz w:val="28"/>
          <w:szCs w:val="28"/>
        </w:rPr>
        <w:t>Серковского</w:t>
      </w:r>
      <w:proofErr w:type="spellEnd"/>
      <w:r w:rsidRPr="00B756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составляет  около 153дней или порядка 42% года, - эти показатели приняты для исчисления среднесуточных (за год) расходов воды на  поливку.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bCs/>
          <w:iCs/>
          <w:sz w:val="28"/>
          <w:szCs w:val="28"/>
        </w:rPr>
        <w:t>Расчётные расходы на нужды промышленных предприятий</w:t>
      </w:r>
      <w:r w:rsidRPr="00B7566C">
        <w:rPr>
          <w:sz w:val="28"/>
          <w:szCs w:val="28"/>
        </w:rPr>
        <w:t xml:space="preserve"> приняты в размере 15 % от суммарных расходов воды.</w:t>
      </w:r>
    </w:p>
    <w:p w:rsidR="001455E4" w:rsidRPr="00B7566C" w:rsidRDefault="001455E4" w:rsidP="001455E4">
      <w:pPr>
        <w:pStyle w:val="a6"/>
        <w:tabs>
          <w:tab w:val="left" w:pos="3780"/>
          <w:tab w:val="center" w:pos="4950"/>
        </w:tabs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bCs/>
          <w:iCs/>
          <w:sz w:val="28"/>
          <w:szCs w:val="28"/>
        </w:rPr>
        <w:t>Расходы воды на пожаротушение</w:t>
      </w:r>
      <w:r w:rsidRPr="00B7566C">
        <w:rPr>
          <w:sz w:val="28"/>
          <w:szCs w:val="28"/>
        </w:rPr>
        <w:t xml:space="preserve"> от системы </w:t>
      </w:r>
      <w:proofErr w:type="spellStart"/>
      <w:r w:rsidRPr="00B7566C">
        <w:rPr>
          <w:sz w:val="28"/>
          <w:szCs w:val="28"/>
        </w:rPr>
        <w:t>горводопровода</w:t>
      </w:r>
      <w:proofErr w:type="spellEnd"/>
      <w:r w:rsidRPr="00B7566C">
        <w:rPr>
          <w:sz w:val="28"/>
          <w:szCs w:val="28"/>
        </w:rPr>
        <w:t xml:space="preserve"> подсчитаны в таблице №3 в соответствии с требованиями </w:t>
      </w:r>
      <w:proofErr w:type="spellStart"/>
      <w:r w:rsidRPr="00B7566C">
        <w:rPr>
          <w:sz w:val="28"/>
          <w:szCs w:val="28"/>
        </w:rPr>
        <w:t>СНиПа</w:t>
      </w:r>
      <w:proofErr w:type="spellEnd"/>
      <w:r w:rsidRPr="00B7566C">
        <w:rPr>
          <w:sz w:val="28"/>
          <w:szCs w:val="28"/>
        </w:rPr>
        <w:t xml:space="preserve"> 2.04.02-84*. В расчётное количество одновременных пожаров включены и пожары на промышленных предприятиях, при этом для предприятий, имеющих технические водозаборы, дополнительное пожаротушение – от сети </w:t>
      </w:r>
      <w:proofErr w:type="spellStart"/>
      <w:r w:rsidRPr="00B7566C">
        <w:rPr>
          <w:sz w:val="28"/>
          <w:szCs w:val="28"/>
        </w:rPr>
        <w:t>промводоснабжения</w:t>
      </w:r>
      <w:proofErr w:type="spellEnd"/>
      <w:r w:rsidRPr="00B7566C">
        <w:rPr>
          <w:sz w:val="28"/>
          <w:szCs w:val="28"/>
        </w:rPr>
        <w:t>.</w:t>
      </w:r>
    </w:p>
    <w:p w:rsidR="001455E4" w:rsidRPr="00B7566C" w:rsidRDefault="001455E4" w:rsidP="001455E4">
      <w:pPr>
        <w:pStyle w:val="a6"/>
        <w:tabs>
          <w:tab w:val="left" w:pos="3780"/>
          <w:tab w:val="center" w:pos="4950"/>
        </w:tabs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Продолжительность тушения пожара – 3 часа; срок восстановления противопожарного запаса воды – не более 24 часов. Во время тушения пожара допускается сокращение расходов воды на технологические нужды промпредприятий, поливку и т.п. Неприкосновенный запас воды на пожаротушение хранится в резервуарах головных водопроводных сооружений. Пропуск противопожарных расходов должен учитываться при расчётах водопроводной сети.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Для ряда объектов повышенной ответственности (объекты </w:t>
      </w:r>
      <w:proofErr w:type="spellStart"/>
      <w:r w:rsidRPr="00B7566C">
        <w:rPr>
          <w:sz w:val="28"/>
          <w:szCs w:val="28"/>
        </w:rPr>
        <w:t>энерг</w:t>
      </w:r>
      <w:proofErr w:type="gramStart"/>
      <w:r w:rsidRPr="00B7566C">
        <w:rPr>
          <w:sz w:val="28"/>
          <w:szCs w:val="28"/>
        </w:rPr>
        <w:t>о</w:t>
      </w:r>
      <w:proofErr w:type="spellEnd"/>
      <w:r w:rsidRPr="00B7566C">
        <w:rPr>
          <w:sz w:val="28"/>
          <w:szCs w:val="28"/>
        </w:rPr>
        <w:t>-</w:t>
      </w:r>
      <w:proofErr w:type="gramEnd"/>
      <w:r w:rsidRPr="00B7566C">
        <w:rPr>
          <w:sz w:val="28"/>
          <w:szCs w:val="28"/>
        </w:rPr>
        <w:t xml:space="preserve"> и водоснабжения, пожарное депо, больницы и т.д. – перечень объектов по </w:t>
      </w:r>
      <w:proofErr w:type="spellStart"/>
      <w:r w:rsidRPr="00B7566C">
        <w:rPr>
          <w:sz w:val="28"/>
          <w:szCs w:val="28"/>
        </w:rPr>
        <w:t>СНиП</w:t>
      </w:r>
      <w:proofErr w:type="spellEnd"/>
      <w:r w:rsidRPr="00B7566C">
        <w:rPr>
          <w:sz w:val="28"/>
          <w:szCs w:val="28"/>
        </w:rPr>
        <w:t xml:space="preserve"> </w:t>
      </w:r>
      <w:r w:rsidRPr="00B7566C">
        <w:rPr>
          <w:sz w:val="28"/>
          <w:szCs w:val="28"/>
          <w:lang w:val="en-US"/>
        </w:rPr>
        <w:t>II</w:t>
      </w:r>
      <w:r w:rsidRPr="00B7566C">
        <w:rPr>
          <w:sz w:val="28"/>
          <w:szCs w:val="28"/>
        </w:rPr>
        <w:t>-7-81*)  следует предусматривать пожарные резервуары местного значения – эти резервуары в данном масштабе не показываются.</w:t>
      </w:r>
    </w:p>
    <w:p w:rsidR="001455E4" w:rsidRPr="00B7566C" w:rsidRDefault="001455E4" w:rsidP="001455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Дополнительное пожаротушение  возможно из открытых водоёмов, для чего следует предусматривать устройство съездов, обеспечивающих забор воды автотранспортом.</w:t>
      </w:r>
    </w:p>
    <w:p w:rsidR="001455E4" w:rsidRPr="00B7566C" w:rsidRDefault="001455E4" w:rsidP="001455E4">
      <w:pPr>
        <w:pStyle w:val="a6"/>
        <w:tabs>
          <w:tab w:val="left" w:pos="3780"/>
          <w:tab w:val="center" w:pos="4950"/>
        </w:tabs>
        <w:spacing w:before="120" w:after="0"/>
        <w:ind w:left="0"/>
        <w:jc w:val="center"/>
        <w:rPr>
          <w:sz w:val="28"/>
          <w:szCs w:val="28"/>
        </w:rPr>
      </w:pPr>
      <w:r w:rsidRPr="00B7566C">
        <w:rPr>
          <w:b/>
          <w:bCs/>
          <w:sz w:val="28"/>
          <w:szCs w:val="28"/>
        </w:rPr>
        <w:t>Расходы воды на пожаротушение</w:t>
      </w:r>
    </w:p>
    <w:p w:rsidR="001455E4" w:rsidRPr="00B7566C" w:rsidRDefault="001455E4" w:rsidP="001455E4">
      <w:pPr>
        <w:pStyle w:val="a6"/>
        <w:tabs>
          <w:tab w:val="left" w:pos="3780"/>
          <w:tab w:val="center" w:pos="4950"/>
        </w:tabs>
        <w:spacing w:after="0"/>
        <w:ind w:left="0"/>
        <w:jc w:val="right"/>
        <w:rPr>
          <w:sz w:val="28"/>
          <w:szCs w:val="28"/>
        </w:rPr>
      </w:pPr>
      <w:r w:rsidRPr="00B7566C">
        <w:rPr>
          <w:sz w:val="28"/>
          <w:szCs w:val="28"/>
        </w:rPr>
        <w:t>Таблица №3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6"/>
        <w:gridCol w:w="3816"/>
        <w:gridCol w:w="2174"/>
        <w:gridCol w:w="2174"/>
      </w:tblGrid>
      <w:tr w:rsidR="001455E4" w:rsidRPr="00B7566C" w:rsidTr="00D3623C">
        <w:trPr>
          <w:trHeight w:val="709"/>
          <w:jc w:val="center"/>
        </w:trPr>
        <w:tc>
          <w:tcPr>
            <w:tcW w:w="976" w:type="dxa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№№</w:t>
            </w: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proofErr w:type="spellStart"/>
            <w:proofErr w:type="gramStart"/>
            <w:r w:rsidRPr="00B7566C">
              <w:t>п</w:t>
            </w:r>
            <w:proofErr w:type="spellEnd"/>
            <w:proofErr w:type="gramEnd"/>
            <w:r w:rsidRPr="00B7566C">
              <w:t>/</w:t>
            </w:r>
            <w:proofErr w:type="spellStart"/>
            <w:r w:rsidRPr="00B7566C">
              <w:t>п</w:t>
            </w:r>
            <w:proofErr w:type="spellEnd"/>
          </w:p>
        </w:tc>
        <w:tc>
          <w:tcPr>
            <w:tcW w:w="381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Наименование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Единицы</w:t>
            </w: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измерения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1 очередь/ Расчётный срок</w:t>
            </w:r>
          </w:p>
        </w:tc>
      </w:tr>
      <w:tr w:rsidR="001455E4" w:rsidRPr="00B7566C" w:rsidTr="00D3623C">
        <w:trPr>
          <w:trHeight w:val="347"/>
          <w:jc w:val="center"/>
        </w:trPr>
        <w:tc>
          <w:tcPr>
            <w:tcW w:w="97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1</w:t>
            </w:r>
          </w:p>
        </w:tc>
        <w:tc>
          <w:tcPr>
            <w:tcW w:w="381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2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3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lang w:val="en-US"/>
              </w:rPr>
            </w:pPr>
            <w:r w:rsidRPr="00B7566C">
              <w:rPr>
                <w:lang w:val="en-US"/>
              </w:rPr>
              <w:t>4</w:t>
            </w:r>
          </w:p>
        </w:tc>
      </w:tr>
      <w:tr w:rsidR="001455E4" w:rsidRPr="00B7566C" w:rsidTr="00D3623C">
        <w:trPr>
          <w:trHeight w:val="218"/>
          <w:jc w:val="center"/>
        </w:trPr>
        <w:tc>
          <w:tcPr>
            <w:tcW w:w="97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1</w:t>
            </w:r>
          </w:p>
        </w:tc>
        <w:tc>
          <w:tcPr>
            <w:tcW w:w="381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Расчётное количество жителей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тыс</w:t>
            </w:r>
            <w:proofErr w:type="gramStart"/>
            <w:r w:rsidRPr="00B7566C">
              <w:t>.ч</w:t>
            </w:r>
            <w:proofErr w:type="gramEnd"/>
            <w:r w:rsidRPr="00B7566C">
              <w:t>еловек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  <w:rPr>
                <w:lang w:val="en-US"/>
              </w:rPr>
            </w:pPr>
            <w:r w:rsidRPr="00B7566C">
              <w:t>0,63/0,6</w:t>
            </w:r>
          </w:p>
        </w:tc>
      </w:tr>
      <w:tr w:rsidR="001455E4" w:rsidRPr="00B7566C" w:rsidTr="00D3623C">
        <w:trPr>
          <w:trHeight w:val="250"/>
          <w:jc w:val="center"/>
        </w:trPr>
        <w:tc>
          <w:tcPr>
            <w:tcW w:w="97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2</w:t>
            </w:r>
          </w:p>
        </w:tc>
        <w:tc>
          <w:tcPr>
            <w:tcW w:w="381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Количество одновременных пожаров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шт.</w:t>
            </w:r>
          </w:p>
        </w:tc>
        <w:tc>
          <w:tcPr>
            <w:tcW w:w="2174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1</w:t>
            </w:r>
          </w:p>
        </w:tc>
      </w:tr>
      <w:tr w:rsidR="001455E4" w:rsidRPr="00B7566C" w:rsidTr="00D3623C">
        <w:trPr>
          <w:trHeight w:val="975"/>
          <w:jc w:val="center"/>
        </w:trPr>
        <w:tc>
          <w:tcPr>
            <w:tcW w:w="97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3</w:t>
            </w:r>
          </w:p>
        </w:tc>
        <w:tc>
          <w:tcPr>
            <w:tcW w:w="381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Расходы воды на наружное пожаротушение:</w:t>
            </w: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-одного пожара (норматив)</w:t>
            </w: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-всего (</w:t>
            </w:r>
            <w:r w:rsidRPr="00B7566C">
              <w:rPr>
                <w:lang w:val="en-US"/>
              </w:rPr>
              <w:t>t</w:t>
            </w:r>
            <w:r w:rsidRPr="00B7566C">
              <w:t>-3часа)</w:t>
            </w:r>
          </w:p>
        </w:tc>
        <w:tc>
          <w:tcPr>
            <w:tcW w:w="2174" w:type="dxa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proofErr w:type="gramStart"/>
            <w:r w:rsidRPr="00B7566C">
              <w:t>л</w:t>
            </w:r>
            <w:proofErr w:type="gramEnd"/>
            <w:r w:rsidRPr="00B7566C">
              <w:t>/с</w:t>
            </w: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куб</w:t>
            </w:r>
            <w:proofErr w:type="gramStart"/>
            <w:r w:rsidRPr="00B7566C">
              <w:t>.м</w:t>
            </w:r>
            <w:proofErr w:type="gramEnd"/>
          </w:p>
        </w:tc>
        <w:tc>
          <w:tcPr>
            <w:tcW w:w="2174" w:type="dxa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54*1=54</w:t>
            </w:r>
          </w:p>
        </w:tc>
      </w:tr>
      <w:tr w:rsidR="001455E4" w:rsidRPr="00B7566C" w:rsidTr="00D3623C">
        <w:trPr>
          <w:trHeight w:val="381"/>
          <w:jc w:val="center"/>
        </w:trPr>
        <w:tc>
          <w:tcPr>
            <w:tcW w:w="97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4</w:t>
            </w:r>
          </w:p>
        </w:tc>
        <w:tc>
          <w:tcPr>
            <w:tcW w:w="381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 xml:space="preserve">Расход воды на внутреннее пожаротушение (при нормативе на один пожар 2 струи по 5л/с, </w:t>
            </w:r>
            <w:r w:rsidRPr="00B7566C">
              <w:rPr>
                <w:lang w:val="en-US"/>
              </w:rPr>
              <w:t>t</w:t>
            </w:r>
            <w:r w:rsidRPr="00B7566C">
              <w:t>-3 часа)</w:t>
            </w:r>
          </w:p>
        </w:tc>
        <w:tc>
          <w:tcPr>
            <w:tcW w:w="2174" w:type="dxa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куб</w:t>
            </w:r>
            <w:proofErr w:type="gramStart"/>
            <w:r w:rsidRPr="00B7566C">
              <w:t>.м</w:t>
            </w:r>
            <w:proofErr w:type="gramEnd"/>
          </w:p>
        </w:tc>
        <w:tc>
          <w:tcPr>
            <w:tcW w:w="2174" w:type="dxa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108*2=216</w:t>
            </w:r>
          </w:p>
        </w:tc>
      </w:tr>
      <w:tr w:rsidR="001455E4" w:rsidRPr="00B7566C" w:rsidTr="00D3623C">
        <w:trPr>
          <w:trHeight w:val="463"/>
          <w:jc w:val="center"/>
        </w:trPr>
        <w:tc>
          <w:tcPr>
            <w:tcW w:w="97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5</w:t>
            </w:r>
          </w:p>
        </w:tc>
        <w:tc>
          <w:tcPr>
            <w:tcW w:w="3816" w:type="dxa"/>
            <w:vAlign w:val="center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Суммарный расход воды на пожаротушение (п.3+п.4)</w:t>
            </w: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-округлённо</w:t>
            </w:r>
          </w:p>
        </w:tc>
        <w:tc>
          <w:tcPr>
            <w:tcW w:w="2174" w:type="dxa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куб</w:t>
            </w:r>
            <w:proofErr w:type="gramStart"/>
            <w:r w:rsidRPr="00B7566C">
              <w:t>.м</w:t>
            </w:r>
            <w:proofErr w:type="gramEnd"/>
          </w:p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  <w:r w:rsidRPr="00B7566C">
              <w:t>тыс</w:t>
            </w:r>
            <w:proofErr w:type="gramStart"/>
            <w:r w:rsidRPr="00B7566C">
              <w:t>.к</w:t>
            </w:r>
            <w:proofErr w:type="gramEnd"/>
            <w:r w:rsidRPr="00B7566C">
              <w:t>уб.м</w:t>
            </w:r>
          </w:p>
        </w:tc>
        <w:tc>
          <w:tcPr>
            <w:tcW w:w="2174" w:type="dxa"/>
          </w:tcPr>
          <w:p w:rsidR="001455E4" w:rsidRPr="00B7566C" w:rsidRDefault="001455E4" w:rsidP="00D3623C">
            <w:pPr>
              <w:pStyle w:val="a6"/>
              <w:tabs>
                <w:tab w:val="left" w:pos="3780"/>
                <w:tab w:val="center" w:pos="4950"/>
              </w:tabs>
              <w:spacing w:after="0"/>
              <w:ind w:left="0"/>
              <w:jc w:val="center"/>
            </w:pP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07E5F" w:rsidRDefault="00B07E5F" w:rsidP="00B07E5F">
      <w:pPr>
        <w:pStyle w:val="a6"/>
        <w:tabs>
          <w:tab w:val="left" w:pos="3780"/>
          <w:tab w:val="center" w:pos="4950"/>
        </w:tabs>
        <w:ind w:left="0"/>
        <w:rPr>
          <w:sz w:val="28"/>
          <w:szCs w:val="28"/>
        </w:rPr>
      </w:pPr>
    </w:p>
    <w:p w:rsidR="001455E4" w:rsidRPr="00B07E5F" w:rsidRDefault="001455E4" w:rsidP="00B07E5F">
      <w:pPr>
        <w:pStyle w:val="a6"/>
        <w:tabs>
          <w:tab w:val="left" w:pos="3780"/>
          <w:tab w:val="center" w:pos="4950"/>
        </w:tabs>
        <w:ind w:left="0"/>
        <w:rPr>
          <w:sz w:val="28"/>
          <w:szCs w:val="28"/>
        </w:rPr>
      </w:pPr>
      <w:r w:rsidRPr="00B7566C">
        <w:rPr>
          <w:bCs/>
          <w:iCs/>
          <w:sz w:val="28"/>
          <w:szCs w:val="28"/>
        </w:rPr>
        <w:t xml:space="preserve">Сводные показатели расчетных расходов воды питьевого качества по системе водоснабжения </w:t>
      </w:r>
      <w:proofErr w:type="spellStart"/>
      <w:r w:rsidRPr="00B7566C">
        <w:rPr>
          <w:bCs/>
          <w:iCs/>
          <w:sz w:val="28"/>
          <w:szCs w:val="28"/>
        </w:rPr>
        <w:t>Сериковского</w:t>
      </w:r>
      <w:proofErr w:type="spellEnd"/>
      <w:r w:rsidRPr="00B7566C">
        <w:rPr>
          <w:bCs/>
          <w:iCs/>
          <w:sz w:val="28"/>
          <w:szCs w:val="28"/>
        </w:rPr>
        <w:t xml:space="preserve"> сельского подсчитаны в таблицах №4 и №5 и составляют</w:t>
      </w:r>
      <w:r w:rsidRPr="00B7566C">
        <w:rPr>
          <w:b/>
          <w:bCs/>
          <w:i/>
          <w:iCs/>
          <w:sz w:val="28"/>
          <w:szCs w:val="28"/>
        </w:rPr>
        <w:t xml:space="preserve"> </w:t>
      </w:r>
      <w:r w:rsidRPr="00B7566C">
        <w:rPr>
          <w:sz w:val="28"/>
          <w:szCs w:val="28"/>
        </w:rPr>
        <w:t>(округлённо)</w:t>
      </w:r>
      <w:r w:rsidRPr="00B7566C">
        <w:rPr>
          <w:b/>
          <w:bCs/>
          <w:i/>
          <w:iCs/>
          <w:sz w:val="28"/>
          <w:szCs w:val="28"/>
        </w:rPr>
        <w:t>:</w:t>
      </w:r>
    </w:p>
    <w:p w:rsidR="001455E4" w:rsidRPr="00B7566C" w:rsidRDefault="001455E4" w:rsidP="001455E4">
      <w:pPr>
        <w:pStyle w:val="a6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139"/>
      </w:tblGrid>
      <w:tr w:rsidR="001455E4" w:rsidRPr="00B7566C" w:rsidTr="00D3623C"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rPr>
                <w:b/>
              </w:rPr>
            </w:pPr>
            <w:r w:rsidRPr="00B7566C">
              <w:rPr>
                <w:b/>
              </w:rPr>
              <w:t xml:space="preserve">на </w:t>
            </w:r>
            <w:r w:rsidRPr="00B7566C">
              <w:rPr>
                <w:b/>
                <w:lang w:val="en-US"/>
              </w:rPr>
              <w:t>I</w:t>
            </w:r>
            <w:r w:rsidRPr="00B7566C">
              <w:rPr>
                <w:b/>
              </w:rPr>
              <w:t xml:space="preserve"> очередь строительства 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</w:tr>
      <w:tr w:rsidR="001455E4" w:rsidRPr="00B7566C" w:rsidTr="00D3623C"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rPr>
                <w:b/>
                <w:bCs/>
                <w:i/>
                <w:iCs/>
              </w:rPr>
            </w:pPr>
            <w:r w:rsidRPr="00B7566C">
              <w:t xml:space="preserve">- </w:t>
            </w:r>
            <w:proofErr w:type="gramStart"/>
            <w:r w:rsidRPr="00B7566C">
              <w:t>среднесуточные</w:t>
            </w:r>
            <w:proofErr w:type="gramEnd"/>
            <w:r w:rsidRPr="00B7566C">
              <w:t xml:space="preserve"> (за год)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B7566C">
              <w:t>0,6  тыс. м</w:t>
            </w:r>
            <w:r w:rsidRPr="00B7566C">
              <w:rPr>
                <w:vertAlign w:val="superscript"/>
              </w:rPr>
              <w:t>3</w:t>
            </w:r>
            <w:r w:rsidRPr="00B7566C">
              <w:t>/</w:t>
            </w:r>
            <w:proofErr w:type="spellStart"/>
            <w:r w:rsidRPr="00B7566C">
              <w:t>сут</w:t>
            </w:r>
            <w:proofErr w:type="spellEnd"/>
          </w:p>
        </w:tc>
      </w:tr>
      <w:tr w:rsidR="001455E4" w:rsidRPr="00B7566C" w:rsidTr="00D3623C"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rPr>
                <w:b/>
                <w:bCs/>
                <w:i/>
                <w:iCs/>
              </w:rPr>
            </w:pPr>
            <w:r w:rsidRPr="00B7566C">
              <w:t>- в сутки максимального водопотребления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B7566C">
              <w:t>0,7  тыс. м</w:t>
            </w:r>
            <w:r w:rsidRPr="00B7566C">
              <w:rPr>
                <w:vertAlign w:val="superscript"/>
              </w:rPr>
              <w:t>3</w:t>
            </w:r>
            <w:r w:rsidRPr="00B7566C">
              <w:t>/</w:t>
            </w:r>
            <w:proofErr w:type="spellStart"/>
            <w:r w:rsidRPr="00B7566C">
              <w:t>сут</w:t>
            </w:r>
            <w:proofErr w:type="spellEnd"/>
          </w:p>
        </w:tc>
      </w:tr>
      <w:tr w:rsidR="001455E4" w:rsidRPr="00B7566C" w:rsidTr="00D3623C"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rPr>
                <w:b/>
                <w:bCs/>
                <w:i/>
                <w:iCs/>
              </w:rPr>
            </w:pPr>
            <w:r w:rsidRPr="00B7566C">
              <w:rPr>
                <w:b/>
              </w:rPr>
              <w:t xml:space="preserve">на расчётный срок 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</w:p>
        </w:tc>
      </w:tr>
      <w:tr w:rsidR="001455E4" w:rsidRPr="00B7566C" w:rsidTr="00D3623C"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rPr>
                <w:b/>
                <w:bCs/>
                <w:i/>
                <w:iCs/>
              </w:rPr>
            </w:pPr>
            <w:r w:rsidRPr="00B7566C">
              <w:t xml:space="preserve">- </w:t>
            </w:r>
            <w:proofErr w:type="gramStart"/>
            <w:r w:rsidRPr="00B7566C">
              <w:t>среднесуточные</w:t>
            </w:r>
            <w:proofErr w:type="gramEnd"/>
            <w:r w:rsidRPr="00B7566C">
              <w:t xml:space="preserve"> (за год)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B7566C">
              <w:t>0,8  тыс. м</w:t>
            </w:r>
            <w:r w:rsidRPr="00B7566C">
              <w:rPr>
                <w:vertAlign w:val="superscript"/>
              </w:rPr>
              <w:t>3</w:t>
            </w:r>
            <w:r w:rsidRPr="00B7566C">
              <w:t>сут</w:t>
            </w:r>
          </w:p>
        </w:tc>
      </w:tr>
      <w:tr w:rsidR="001455E4" w:rsidRPr="00B7566C" w:rsidTr="00D3623C"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</w:pPr>
            <w:r w:rsidRPr="00B7566C">
              <w:t>- в сутки максимального водопотребления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iCs/>
              </w:rPr>
            </w:pPr>
            <w:r w:rsidRPr="00B7566C">
              <w:t>0,9  тыс. м</w:t>
            </w:r>
            <w:r w:rsidRPr="00B7566C">
              <w:rPr>
                <w:vertAlign w:val="superscript"/>
              </w:rPr>
              <w:t>3</w:t>
            </w:r>
            <w:r w:rsidRPr="00B7566C">
              <w:t>/</w:t>
            </w:r>
            <w:proofErr w:type="spellStart"/>
            <w:r w:rsidRPr="00B7566C">
              <w:t>сут</w:t>
            </w:r>
            <w:proofErr w:type="spellEnd"/>
          </w:p>
        </w:tc>
      </w:tr>
    </w:tbl>
    <w:p w:rsidR="001455E4" w:rsidRPr="00B7566C" w:rsidRDefault="001455E4" w:rsidP="001455E4">
      <w:pPr>
        <w:pStyle w:val="a6"/>
        <w:tabs>
          <w:tab w:val="left" w:pos="3780"/>
          <w:tab w:val="center" w:pos="4950"/>
        </w:tabs>
        <w:spacing w:before="120"/>
        <w:ind w:left="0"/>
        <w:jc w:val="center"/>
        <w:rPr>
          <w:b/>
          <w:sz w:val="28"/>
          <w:szCs w:val="28"/>
        </w:rPr>
      </w:pPr>
      <w:r w:rsidRPr="00B7566C">
        <w:rPr>
          <w:b/>
          <w:sz w:val="28"/>
          <w:szCs w:val="28"/>
        </w:rPr>
        <w:t>Схема водоснабжения</w:t>
      </w:r>
    </w:p>
    <w:p w:rsidR="001455E4" w:rsidRPr="00B7566C" w:rsidRDefault="001455E4" w:rsidP="001455E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Схема хозяйственно-питьевого водоснабжения города принята </w:t>
      </w:r>
      <w:proofErr w:type="spellStart"/>
      <w:r w:rsidRPr="00B7566C">
        <w:rPr>
          <w:sz w:val="28"/>
          <w:szCs w:val="28"/>
        </w:rPr>
        <w:t>однозонной</w:t>
      </w:r>
      <w:proofErr w:type="spellEnd"/>
      <w:r w:rsidRPr="00B7566C">
        <w:rPr>
          <w:sz w:val="28"/>
          <w:szCs w:val="28"/>
        </w:rPr>
        <w:t xml:space="preserve">,  противопожарной, низкого давления. Минимальный свободный напор в сети при максимальном водопотреблении для одноэтажной застройки принят не менее </w:t>
      </w:r>
      <w:smartTag w:uri="urn:schemas-microsoft-com:office:smarttags" w:element="metricconverter">
        <w:smartTagPr>
          <w:attr w:name="ProductID" w:val="10 м"/>
        </w:smartTagPr>
        <w:r w:rsidRPr="00B7566C">
          <w:rPr>
            <w:sz w:val="28"/>
            <w:szCs w:val="28"/>
          </w:rPr>
          <w:t>10 м</w:t>
        </w:r>
      </w:smartTag>
      <w:r w:rsidRPr="00B7566C">
        <w:rPr>
          <w:sz w:val="28"/>
          <w:szCs w:val="28"/>
        </w:rPr>
        <w:t xml:space="preserve">, а при большей этажности на каждый этаж добавляется </w:t>
      </w:r>
      <w:smartTag w:uri="urn:schemas-microsoft-com:office:smarttags" w:element="metricconverter">
        <w:smartTagPr>
          <w:attr w:name="ProductID" w:val="4 м"/>
        </w:smartTagPr>
        <w:r w:rsidRPr="00B7566C">
          <w:rPr>
            <w:sz w:val="28"/>
            <w:szCs w:val="28"/>
          </w:rPr>
          <w:t>4 м</w:t>
        </w:r>
      </w:smartTag>
      <w:r w:rsidRPr="00B7566C">
        <w:rPr>
          <w:sz w:val="28"/>
          <w:szCs w:val="28"/>
        </w:rPr>
        <w:t xml:space="preserve">. </w:t>
      </w:r>
    </w:p>
    <w:p w:rsidR="001455E4" w:rsidRPr="00B7566C" w:rsidRDefault="001455E4" w:rsidP="001455E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Зона санитарной охраны первого пояса для водозаборных скважин должна составлять не менее 30м</w:t>
      </w:r>
    </w:p>
    <w:p w:rsidR="001455E4" w:rsidRPr="00B7566C" w:rsidRDefault="001455E4" w:rsidP="001455E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lastRenderedPageBreak/>
        <w:t xml:space="preserve">Проектом предусматривается дальнейшее развитие системы водоснабжения. Строительство 2-х водонапорных башен и бурение 2-х скважин в с. </w:t>
      </w:r>
      <w:proofErr w:type="spellStart"/>
      <w:r w:rsidRPr="00B7566C">
        <w:rPr>
          <w:sz w:val="28"/>
          <w:szCs w:val="28"/>
        </w:rPr>
        <w:t>Сериково</w:t>
      </w:r>
      <w:proofErr w:type="spellEnd"/>
      <w:r w:rsidRPr="00B7566C">
        <w:rPr>
          <w:sz w:val="28"/>
          <w:szCs w:val="28"/>
        </w:rPr>
        <w:t>; установку станций очистки питьевой воды (обезжелезивания).</w:t>
      </w:r>
    </w:p>
    <w:p w:rsidR="001455E4" w:rsidRPr="00B7566C" w:rsidRDefault="001455E4" w:rsidP="001455E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7566C">
        <w:rPr>
          <w:bCs/>
          <w:sz w:val="28"/>
          <w:szCs w:val="28"/>
        </w:rPr>
        <w:t>Требуемый объём резервуаров чистой воды (РЧВ) на данной стадии принят порядка 30% от максимально-суточного водопотребления. Ёмкость РЧВ включает регулирующий, аварийный, противопожарный и контактный объёмы воды</w:t>
      </w:r>
      <w:r w:rsidRPr="00B7566C">
        <w:rPr>
          <w:sz w:val="28"/>
          <w:szCs w:val="28"/>
        </w:rPr>
        <w:t>.</w:t>
      </w:r>
    </w:p>
    <w:p w:rsidR="001455E4" w:rsidRPr="00B7566C" w:rsidRDefault="001455E4" w:rsidP="001455E4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B7566C">
        <w:rPr>
          <w:bCs/>
          <w:sz w:val="28"/>
          <w:szCs w:val="28"/>
        </w:rPr>
        <w:t>Водопроводная сеть трассируется по кольцевой схеме, оборудуется аварийными перемычками, на сети устанавливаются колодцы с пожарными гидрантами и прочей водопроводной арматурой. Зона санитарной охраны (первого пояса) водозаборных скважин не менее 30м.</w:t>
      </w:r>
    </w:p>
    <w:p w:rsidR="001455E4" w:rsidRPr="00B7566C" w:rsidRDefault="001455E4" w:rsidP="001455E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На схеме «Инженерная инфраструктура» представлены существующие и проектируемые водозаборные скважины, водопроводные линии. Сети малого диаметра, а также участки, требующие текущего ремонта  либо перекладки, в данном масштабе не показаны</w:t>
      </w:r>
    </w:p>
    <w:p w:rsidR="001455E4" w:rsidRPr="00B7566C" w:rsidRDefault="001455E4" w:rsidP="001455E4">
      <w:pPr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 воды на хозяйственно-питьевые нужды на </w:t>
      </w:r>
      <w:r w:rsidRPr="00B75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proofErr w:type="spellEnd"/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 xml:space="preserve"> очередь</w:t>
      </w:r>
    </w:p>
    <w:p w:rsidR="001455E4" w:rsidRPr="00B7566C" w:rsidRDefault="001455E4" w:rsidP="001455E4">
      <w:pPr>
        <w:ind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Таблица№4</w:t>
      </w:r>
    </w:p>
    <w:tbl>
      <w:tblPr>
        <w:tblW w:w="96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3"/>
        <w:gridCol w:w="3065"/>
        <w:gridCol w:w="2091"/>
        <w:gridCol w:w="1809"/>
        <w:gridCol w:w="781"/>
        <w:gridCol w:w="748"/>
        <w:gridCol w:w="748"/>
      </w:tblGrid>
      <w:tr w:rsidR="001455E4" w:rsidRPr="00B7566C" w:rsidTr="00D3623C">
        <w:trPr>
          <w:trHeight w:val="1491"/>
        </w:trPr>
        <w:tc>
          <w:tcPr>
            <w:tcW w:w="563" w:type="dxa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5" w:type="dxa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81" w:type="dxa"/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Макогоново</w:t>
            </w:r>
            <w:proofErr w:type="spellEnd"/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455E4" w:rsidRPr="00B7566C" w:rsidTr="00D3623C">
        <w:trPr>
          <w:trHeight w:val="250"/>
        </w:trPr>
        <w:tc>
          <w:tcPr>
            <w:tcW w:w="563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455E4" w:rsidRPr="00B7566C" w:rsidTr="00D3623C">
        <w:trPr>
          <w:trHeight w:val="337"/>
        </w:trPr>
        <w:tc>
          <w:tcPr>
            <w:tcW w:w="563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5156" w:type="dxa"/>
            <w:gridSpan w:val="2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нужды населения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5E4" w:rsidRPr="00B7566C" w:rsidTr="00D3623C">
        <w:trPr>
          <w:trHeight w:val="404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малоэтажный жилой фонд без ванн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160 л/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-население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0,63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0,10</w:t>
            </w:r>
          </w:p>
        </w:tc>
      </w:tr>
      <w:tr w:rsidR="001455E4" w:rsidRPr="00B7566C" w:rsidTr="00D3623C">
        <w:trPr>
          <w:trHeight w:val="353"/>
        </w:trPr>
        <w:tc>
          <w:tcPr>
            <w:tcW w:w="563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0,12</w:t>
            </w:r>
          </w:p>
        </w:tc>
      </w:tr>
      <w:tr w:rsidR="001455E4" w:rsidRPr="00B7566C" w:rsidTr="00D3623C">
        <w:trPr>
          <w:trHeight w:val="337"/>
        </w:trPr>
        <w:tc>
          <w:tcPr>
            <w:tcW w:w="563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6965" w:type="dxa"/>
            <w:gridSpan w:val="3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воды на полив улиц и зеленых насаждений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5E4" w:rsidRPr="00B7566C" w:rsidTr="00D3623C">
        <w:trPr>
          <w:trHeight w:val="393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50 л/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/чел  поливочный сезон – 153 дня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население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0,63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1455E4" w:rsidRPr="00B7566C" w:rsidTr="00D3623C">
        <w:trPr>
          <w:trHeight w:val="623"/>
        </w:trPr>
        <w:tc>
          <w:tcPr>
            <w:tcW w:w="563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156" w:type="dxa"/>
            <w:gridSpan w:val="2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воды на нужды местной промышленности от системы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горводопровода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</w:t>
            </w:r>
          </w:p>
        </w:tc>
      </w:tr>
      <w:tr w:rsidR="001455E4" w:rsidRPr="00B7566C" w:rsidTr="00D3623C">
        <w:trPr>
          <w:trHeight w:val="353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Суммарные расходы в целом по системе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горводопровода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I+  II </w:t>
            </w: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+ III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округленно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0,13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0,15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0,13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0,15</w:t>
            </w:r>
          </w:p>
        </w:tc>
      </w:tr>
      <w:tr w:rsidR="001455E4" w:rsidRPr="00B7566C" w:rsidTr="00D3623C">
        <w:trPr>
          <w:trHeight w:val="589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5156" w:type="dxa"/>
            <w:gridSpan w:val="2"/>
            <w:vMerge w:val="restart"/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Среднесуточное (за год) водопотребление на одного жителя округлённ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всегов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том числе:- на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хозпитьевые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нужды (без учета промышленности)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  <w:tr w:rsidR="001455E4" w:rsidRPr="00B7566C" w:rsidTr="00D3623C">
        <w:trPr>
          <w:trHeight w:val="505"/>
        </w:trPr>
        <w:tc>
          <w:tcPr>
            <w:tcW w:w="563" w:type="dxa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6" w:type="dxa"/>
            <w:gridSpan w:val="2"/>
            <w:vMerge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</w:tbl>
    <w:p w:rsidR="001455E4" w:rsidRPr="00B7566C" w:rsidRDefault="001455E4" w:rsidP="00B7566C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Расход воды на хозяйственно-питьевые нужды на расчетный срок</w:t>
      </w:r>
    </w:p>
    <w:p w:rsidR="001455E4" w:rsidRPr="00B7566C" w:rsidRDefault="001455E4" w:rsidP="001455E4">
      <w:pPr>
        <w:ind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Таблица№5</w:t>
      </w:r>
    </w:p>
    <w:tbl>
      <w:tblPr>
        <w:tblW w:w="9629" w:type="dxa"/>
        <w:tblInd w:w="93" w:type="dxa"/>
        <w:tblLook w:val="0000"/>
      </w:tblPr>
      <w:tblGrid>
        <w:gridCol w:w="563"/>
        <w:gridCol w:w="3065"/>
        <w:gridCol w:w="2091"/>
        <w:gridCol w:w="1809"/>
        <w:gridCol w:w="781"/>
        <w:gridCol w:w="748"/>
        <w:gridCol w:w="748"/>
      </w:tblGrid>
      <w:tr w:rsidR="001455E4" w:rsidRPr="00B7566C" w:rsidTr="00D3623C">
        <w:trPr>
          <w:trHeight w:val="17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Макогоново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455E4" w:rsidRPr="00B7566C" w:rsidTr="00D3623C">
        <w:trPr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</w:t>
            </w:r>
          </w:p>
        </w:tc>
      </w:tr>
      <w:tr w:rsidR="001455E4" w:rsidRPr="00B7566C" w:rsidTr="00D3623C">
        <w:trPr>
          <w:trHeight w:val="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нужды населения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455E4" w:rsidRPr="00B7566C" w:rsidTr="00D3623C">
        <w:trPr>
          <w:trHeight w:val="4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малоэтажный жилой фонд без ванн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200 л/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-население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0,60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0,12</w:t>
            </w:r>
          </w:p>
        </w:tc>
      </w:tr>
      <w:tr w:rsidR="001455E4" w:rsidRPr="00B7566C" w:rsidTr="00D3623C">
        <w:trPr>
          <w:trHeight w:val="35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0,14</w:t>
            </w:r>
          </w:p>
        </w:tc>
      </w:tr>
      <w:tr w:rsidR="001455E4" w:rsidRPr="00B7566C" w:rsidTr="00D3623C">
        <w:trPr>
          <w:trHeight w:val="3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воды на полив улиц и зеленых насаждений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455E4" w:rsidRPr="00B7566C" w:rsidTr="00D3623C">
        <w:trPr>
          <w:trHeight w:val="393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50 л/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/чел  поливочный сезон – 153 дня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население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0,60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1455E4" w:rsidRPr="00B7566C" w:rsidTr="00D3623C">
        <w:trPr>
          <w:trHeight w:val="6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воды на нужды местной промышленности от системы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горводопровода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</w:t>
            </w:r>
          </w:p>
        </w:tc>
      </w:tr>
      <w:tr w:rsidR="001455E4" w:rsidRPr="00B7566C" w:rsidTr="00D3623C">
        <w:trPr>
          <w:trHeight w:val="353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Суммарные расходы в целом по системе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горводопровода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I+  II + III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округленно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0,15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0,17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0,15</w:t>
            </w:r>
          </w:p>
        </w:tc>
      </w:tr>
      <w:tr w:rsidR="001455E4" w:rsidRPr="00B7566C" w:rsidTr="00D3623C">
        <w:trPr>
          <w:trHeight w:val="3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0,17</w:t>
            </w:r>
          </w:p>
        </w:tc>
      </w:tr>
      <w:tr w:rsidR="001455E4" w:rsidRPr="00B7566C" w:rsidTr="00D3623C">
        <w:trPr>
          <w:trHeight w:val="58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5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Среднесуточное (за год) водопотребление на одного жителя округлённ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всего в том числе:- на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хозпитьевые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нужды (без учета промышленности)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</w:t>
            </w:r>
          </w:p>
        </w:tc>
      </w:tr>
      <w:tr w:rsidR="001455E4" w:rsidRPr="00B7566C" w:rsidTr="00D3623C">
        <w:trPr>
          <w:trHeight w:val="50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B7566C" w:rsidRPr="00B7566C" w:rsidRDefault="00B7566C" w:rsidP="00B7566C">
      <w:pPr>
        <w:jc w:val="both"/>
        <w:rPr>
          <w:rFonts w:ascii="Times New Roman" w:eastAsia="Times New Roman" w:hAnsi="Times New Roman" w:cs="Times New Roman"/>
        </w:rPr>
      </w:pPr>
      <w:bookmarkStart w:id="1" w:name="_Toc332903800"/>
    </w:p>
    <w:p w:rsidR="001455E4" w:rsidRPr="00B7566C" w:rsidRDefault="001455E4" w:rsidP="00B7566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6C">
        <w:rPr>
          <w:rFonts w:ascii="Times New Roman" w:hAnsi="Times New Roman" w:cs="Times New Roman"/>
          <w:b/>
          <w:sz w:val="28"/>
          <w:szCs w:val="28"/>
        </w:rPr>
        <w:t>2. Водоотведение</w:t>
      </w:r>
      <w:bookmarkEnd w:id="1"/>
    </w:p>
    <w:p w:rsidR="001455E4" w:rsidRPr="00B7566C" w:rsidRDefault="001455E4" w:rsidP="001455E4">
      <w:pPr>
        <w:pStyle w:val="1"/>
        <w:keepNext w:val="0"/>
        <w:ind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Существующее положение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В настоящее время централизованной системы водоотведения в </w:t>
      </w:r>
      <w:proofErr w:type="spellStart"/>
      <w:r w:rsidRPr="00B7566C">
        <w:rPr>
          <w:sz w:val="28"/>
          <w:szCs w:val="28"/>
        </w:rPr>
        <w:t>Сериковском</w:t>
      </w:r>
      <w:proofErr w:type="spellEnd"/>
      <w:r w:rsidRPr="00B7566C">
        <w:rPr>
          <w:sz w:val="28"/>
          <w:szCs w:val="28"/>
        </w:rPr>
        <w:t xml:space="preserve"> сельском поселении нет. Стоки отводятся в выгребные ямы, септики. Организованный вывоз сточных вод отсутствует.</w:t>
      </w:r>
    </w:p>
    <w:p w:rsidR="001455E4" w:rsidRPr="00B7566C" w:rsidRDefault="001455E4" w:rsidP="001455E4">
      <w:pPr>
        <w:pStyle w:val="1"/>
        <w:keepNext w:val="0"/>
        <w:ind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Проектные предложения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bCs/>
          <w:sz w:val="28"/>
          <w:szCs w:val="28"/>
        </w:rPr>
        <w:t>Проектные предложения</w:t>
      </w:r>
      <w:r w:rsidRPr="00B7566C">
        <w:rPr>
          <w:sz w:val="28"/>
          <w:szCs w:val="28"/>
        </w:rPr>
        <w:t xml:space="preserve"> на данной стадии  сводятся к определению расчетных расходов сточных вод и, соответственно, к мощности очистных сооружений, трассировке основных уличных коллекторов от площадок нового строительства. Состав очистных сооружений, параметры сетей и сооружений, материалы труб и т.д. определяются на последующей стадии проектирования специализированной организацией после гидравлического расчёта системы.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bCs/>
          <w:iCs/>
          <w:sz w:val="28"/>
          <w:szCs w:val="28"/>
        </w:rPr>
        <w:t>Расчётные расходы сточных вод</w:t>
      </w:r>
      <w:r w:rsidRPr="00B7566C">
        <w:rPr>
          <w:b/>
          <w:bCs/>
          <w:i/>
          <w:iCs/>
          <w:sz w:val="28"/>
          <w:szCs w:val="28"/>
        </w:rPr>
        <w:t xml:space="preserve"> </w:t>
      </w:r>
      <w:r w:rsidRPr="00B7566C">
        <w:rPr>
          <w:sz w:val="28"/>
          <w:szCs w:val="28"/>
        </w:rPr>
        <w:t xml:space="preserve">от жилой застройки подсчитаны в табл. № 1 и №2 по нормам </w:t>
      </w:r>
      <w:proofErr w:type="spellStart"/>
      <w:r w:rsidRPr="00B7566C">
        <w:rPr>
          <w:sz w:val="28"/>
          <w:szCs w:val="28"/>
        </w:rPr>
        <w:t>СНиП</w:t>
      </w:r>
      <w:proofErr w:type="spellEnd"/>
      <w:r w:rsidRPr="00B7566C">
        <w:rPr>
          <w:sz w:val="28"/>
          <w:szCs w:val="28"/>
        </w:rPr>
        <w:t xml:space="preserve"> 2.04.03-85, при этом  удельные среднесуточные нормы водоотведения бытовых сточных вод на одного жителя приняты равными среднесуточному (за год) водопотреблению, согласно следующему благоустройству:</w:t>
      </w:r>
    </w:p>
    <w:p w:rsidR="001455E4" w:rsidRPr="00B7566C" w:rsidRDefault="001455E4" w:rsidP="001455E4">
      <w:pPr>
        <w:pStyle w:val="a6"/>
        <w:numPr>
          <w:ilvl w:val="0"/>
          <w:numId w:val="1"/>
        </w:numPr>
        <w:tabs>
          <w:tab w:val="clear" w:pos="1980"/>
          <w:tab w:val="num" w:pos="900"/>
        </w:tabs>
        <w:spacing w:before="40" w:after="40"/>
        <w:ind w:left="900" w:hanging="361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:rsidR="001455E4" w:rsidRPr="00B7566C" w:rsidRDefault="001455E4" w:rsidP="001455E4">
      <w:pPr>
        <w:pStyle w:val="a6"/>
        <w:numPr>
          <w:ilvl w:val="0"/>
          <w:numId w:val="1"/>
        </w:numPr>
        <w:tabs>
          <w:tab w:val="clear" w:pos="1980"/>
          <w:tab w:val="num" w:pos="900"/>
        </w:tabs>
        <w:spacing w:before="40" w:after="40"/>
        <w:ind w:left="900" w:hanging="361"/>
        <w:jc w:val="both"/>
        <w:rPr>
          <w:b/>
          <w:bCs/>
          <w:sz w:val="28"/>
          <w:szCs w:val="28"/>
        </w:rPr>
      </w:pPr>
      <w:r w:rsidRPr="00B7566C">
        <w:rPr>
          <w:sz w:val="28"/>
          <w:szCs w:val="28"/>
        </w:rPr>
        <w:t>существующий сохраняемый малоэтажный жилой фонд оборудуется  местными водонагревателями;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Количество сточных вод от предприятий местной промышленности, обслуживающих население, а также неучтенные и прочие расходы приняты в размере 15 % от суммарного среднесуточного водоотведения.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B7566C">
        <w:rPr>
          <w:bCs/>
          <w:iCs/>
          <w:sz w:val="28"/>
          <w:szCs w:val="28"/>
        </w:rPr>
        <w:t xml:space="preserve">Сводные показатели расчетных расходов стоков по системе водоотведения </w:t>
      </w:r>
      <w:proofErr w:type="spellStart"/>
      <w:r w:rsidRPr="00B7566C">
        <w:rPr>
          <w:bCs/>
          <w:iCs/>
          <w:sz w:val="28"/>
          <w:szCs w:val="28"/>
        </w:rPr>
        <w:t>Сериковском</w:t>
      </w:r>
      <w:proofErr w:type="spellEnd"/>
      <w:r w:rsidRPr="00B7566C">
        <w:rPr>
          <w:bCs/>
          <w:iCs/>
          <w:sz w:val="28"/>
          <w:szCs w:val="28"/>
        </w:rPr>
        <w:t xml:space="preserve"> сельского подсчитаны в таблицах №1 и №2 и составляют</w:t>
      </w:r>
      <w:r w:rsidRPr="00B7566C">
        <w:rPr>
          <w:b/>
          <w:bCs/>
          <w:i/>
          <w:iCs/>
          <w:sz w:val="28"/>
          <w:szCs w:val="28"/>
        </w:rPr>
        <w:t xml:space="preserve"> </w:t>
      </w:r>
      <w:r w:rsidRPr="00B7566C">
        <w:rPr>
          <w:sz w:val="28"/>
          <w:szCs w:val="28"/>
        </w:rPr>
        <w:t>(округлённо)</w:t>
      </w:r>
      <w:r w:rsidRPr="00B7566C">
        <w:rPr>
          <w:b/>
          <w:bCs/>
          <w:i/>
          <w:iCs/>
          <w:sz w:val="28"/>
          <w:szCs w:val="28"/>
        </w:rPr>
        <w:t>: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139"/>
      </w:tblGrid>
      <w:tr w:rsidR="001455E4" w:rsidRPr="00B7566C" w:rsidTr="00D3623C">
        <w:trPr>
          <w:jc w:val="center"/>
        </w:trPr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0"/>
              <w:rPr>
                <w:b/>
              </w:rPr>
            </w:pPr>
            <w:r w:rsidRPr="00B7566C">
              <w:rPr>
                <w:b/>
              </w:rPr>
              <w:t xml:space="preserve">На </w:t>
            </w:r>
            <w:r w:rsidRPr="00B7566C">
              <w:rPr>
                <w:b/>
                <w:lang w:val="en-US"/>
              </w:rPr>
              <w:t>I</w:t>
            </w:r>
            <w:r w:rsidRPr="00B7566C">
              <w:rPr>
                <w:b/>
              </w:rPr>
              <w:t xml:space="preserve"> очередь строительства 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284"/>
              <w:rPr>
                <w:b/>
                <w:bCs/>
                <w:i/>
                <w:iCs/>
              </w:rPr>
            </w:pPr>
          </w:p>
        </w:tc>
      </w:tr>
      <w:tr w:rsidR="001455E4" w:rsidRPr="00B7566C" w:rsidTr="00D3623C">
        <w:trPr>
          <w:trHeight w:val="344"/>
          <w:jc w:val="center"/>
        </w:trPr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284" w:firstLine="360"/>
              <w:rPr>
                <w:b/>
                <w:bCs/>
                <w:i/>
                <w:iCs/>
              </w:rPr>
            </w:pPr>
            <w:r w:rsidRPr="00B7566C">
              <w:t xml:space="preserve">- </w:t>
            </w:r>
            <w:proofErr w:type="gramStart"/>
            <w:r w:rsidRPr="00B7566C">
              <w:t>среднесуточные</w:t>
            </w:r>
            <w:proofErr w:type="gramEnd"/>
            <w:r w:rsidRPr="00B7566C">
              <w:t xml:space="preserve"> (за год)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284" w:firstLine="713"/>
              <w:rPr>
                <w:b/>
                <w:bCs/>
                <w:i/>
                <w:iCs/>
              </w:rPr>
            </w:pPr>
            <w:r w:rsidRPr="00B7566C">
              <w:t>0,12 тыс. м</w:t>
            </w:r>
            <w:r w:rsidRPr="00B7566C">
              <w:rPr>
                <w:vertAlign w:val="superscript"/>
              </w:rPr>
              <w:t>3</w:t>
            </w:r>
            <w:r w:rsidRPr="00B7566C">
              <w:t>/</w:t>
            </w:r>
            <w:proofErr w:type="spellStart"/>
            <w:r w:rsidRPr="00B7566C">
              <w:t>сут</w:t>
            </w:r>
            <w:proofErr w:type="spellEnd"/>
          </w:p>
        </w:tc>
      </w:tr>
      <w:tr w:rsidR="001455E4" w:rsidRPr="00B7566C" w:rsidTr="00D3623C">
        <w:trPr>
          <w:jc w:val="center"/>
        </w:trPr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0"/>
              <w:rPr>
                <w:b/>
                <w:bCs/>
                <w:i/>
                <w:iCs/>
              </w:rPr>
            </w:pPr>
            <w:r w:rsidRPr="00B7566C">
              <w:rPr>
                <w:b/>
              </w:rPr>
              <w:t xml:space="preserve">На расчётный срок 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284" w:firstLine="713"/>
              <w:rPr>
                <w:b/>
                <w:bCs/>
                <w:i/>
                <w:iCs/>
              </w:rPr>
            </w:pPr>
          </w:p>
        </w:tc>
      </w:tr>
      <w:tr w:rsidR="001455E4" w:rsidRPr="00B7566C" w:rsidTr="00D3623C">
        <w:trPr>
          <w:jc w:val="center"/>
        </w:trPr>
        <w:tc>
          <w:tcPr>
            <w:tcW w:w="5148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284" w:firstLine="360"/>
              <w:rPr>
                <w:b/>
                <w:bCs/>
                <w:i/>
                <w:iCs/>
              </w:rPr>
            </w:pPr>
            <w:r w:rsidRPr="00B7566C">
              <w:t xml:space="preserve">- </w:t>
            </w:r>
            <w:proofErr w:type="gramStart"/>
            <w:r w:rsidRPr="00B7566C">
              <w:t>среднесуточные</w:t>
            </w:r>
            <w:proofErr w:type="gramEnd"/>
            <w:r w:rsidRPr="00B7566C">
              <w:t xml:space="preserve"> (за год)</w:t>
            </w:r>
          </w:p>
        </w:tc>
        <w:tc>
          <w:tcPr>
            <w:tcW w:w="4139" w:type="dxa"/>
            <w:shd w:val="clear" w:color="auto" w:fill="auto"/>
          </w:tcPr>
          <w:p w:rsidR="001455E4" w:rsidRPr="00B7566C" w:rsidRDefault="001455E4" w:rsidP="00D3623C">
            <w:pPr>
              <w:pStyle w:val="a6"/>
              <w:ind w:left="284" w:firstLine="713"/>
              <w:rPr>
                <w:b/>
                <w:bCs/>
                <w:i/>
                <w:iCs/>
              </w:rPr>
            </w:pPr>
            <w:r w:rsidRPr="00B7566C">
              <w:t>0,14 тыс. м</w:t>
            </w:r>
            <w:r w:rsidRPr="00B7566C">
              <w:rPr>
                <w:vertAlign w:val="superscript"/>
              </w:rPr>
              <w:t>3</w:t>
            </w:r>
            <w:r w:rsidRPr="00B7566C">
              <w:t>сут</w:t>
            </w:r>
          </w:p>
        </w:tc>
      </w:tr>
    </w:tbl>
    <w:p w:rsidR="001455E4" w:rsidRPr="00B7566C" w:rsidRDefault="001455E4" w:rsidP="001455E4">
      <w:pPr>
        <w:pStyle w:val="a6"/>
        <w:tabs>
          <w:tab w:val="left" w:pos="3780"/>
          <w:tab w:val="center" w:pos="4950"/>
        </w:tabs>
        <w:spacing w:before="120"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>Учитывая нестабильность экономической обстановки достоверность объемов перспективного водоотведения не гарантирована, - расчеты подлежат уточнению и корректуре на последующих стадиях проектирования.</w:t>
      </w:r>
      <w:r w:rsidRPr="00B7566C">
        <w:rPr>
          <w:sz w:val="28"/>
          <w:szCs w:val="28"/>
        </w:rPr>
        <w:tab/>
      </w:r>
    </w:p>
    <w:p w:rsidR="001455E4" w:rsidRPr="00B7566C" w:rsidRDefault="001455E4" w:rsidP="001455E4">
      <w:pPr>
        <w:pStyle w:val="a6"/>
        <w:spacing w:after="0"/>
        <w:ind w:left="0" w:firstLine="3782"/>
        <w:jc w:val="both"/>
        <w:rPr>
          <w:b/>
          <w:sz w:val="28"/>
          <w:szCs w:val="28"/>
        </w:rPr>
      </w:pPr>
      <w:r w:rsidRPr="00B7566C">
        <w:rPr>
          <w:b/>
          <w:sz w:val="28"/>
          <w:szCs w:val="28"/>
        </w:rPr>
        <w:t>Схема водоотведения</w:t>
      </w:r>
    </w:p>
    <w:p w:rsidR="001455E4" w:rsidRPr="00B7566C" w:rsidRDefault="001455E4" w:rsidP="001455E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t xml:space="preserve">Обустройство централизованной системы водоотведения на данном этапе представляется нецелесообразным. </w:t>
      </w:r>
    </w:p>
    <w:p w:rsidR="001455E4" w:rsidRPr="00B7566C" w:rsidRDefault="001455E4" w:rsidP="00B7566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7566C">
        <w:rPr>
          <w:sz w:val="28"/>
          <w:szCs w:val="28"/>
        </w:rPr>
        <w:lastRenderedPageBreak/>
        <w:t>Для отдельных сооружений жилой, промышленной, общественной застройки рекомендуется организация водоотведения на локальные очистные сооружения (например, подземной фильтрации).</w:t>
      </w:r>
    </w:p>
    <w:p w:rsidR="001455E4" w:rsidRPr="00B7566C" w:rsidRDefault="001455E4" w:rsidP="001455E4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Расходы сточных вод на </w:t>
      </w:r>
      <w:r w:rsidRPr="00B756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proofErr w:type="spellEnd"/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 xml:space="preserve"> очередь</w:t>
      </w:r>
    </w:p>
    <w:p w:rsidR="001455E4" w:rsidRPr="00B7566C" w:rsidRDefault="001455E4" w:rsidP="001455E4">
      <w:pPr>
        <w:ind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Таблица№1</w:t>
      </w:r>
    </w:p>
    <w:tbl>
      <w:tblPr>
        <w:tblW w:w="9280" w:type="dxa"/>
        <w:tblInd w:w="89" w:type="dxa"/>
        <w:tblLook w:val="0000"/>
      </w:tblPr>
      <w:tblGrid>
        <w:gridCol w:w="546"/>
        <w:gridCol w:w="3075"/>
        <w:gridCol w:w="2215"/>
        <w:gridCol w:w="1292"/>
        <w:gridCol w:w="748"/>
        <w:gridCol w:w="748"/>
        <w:gridCol w:w="788"/>
      </w:tblGrid>
      <w:tr w:rsidR="001455E4" w:rsidRPr="00B7566C" w:rsidTr="00D3623C">
        <w:trPr>
          <w:trHeight w:val="13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Макогоново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455E4" w:rsidRPr="00B7566C" w:rsidTr="00D3623C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</w:t>
            </w:r>
          </w:p>
        </w:tc>
      </w:tr>
      <w:tr w:rsidR="001455E4" w:rsidRPr="00B7566C" w:rsidTr="00D3623C">
        <w:trPr>
          <w:trHeight w:val="3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от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55E4" w:rsidRPr="00B7566C" w:rsidTr="00D3623C">
        <w:trPr>
          <w:trHeight w:val="36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малоэтажный жилой фонд без ванн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160 л/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-население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0,63</w:t>
            </w:r>
          </w:p>
        </w:tc>
      </w:tr>
      <w:tr w:rsidR="001455E4" w:rsidRPr="00B7566C" w:rsidTr="00D3623C">
        <w:trPr>
          <w:trHeight w:val="33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0,10</w:t>
            </w:r>
          </w:p>
        </w:tc>
      </w:tr>
      <w:tr w:rsidR="001455E4" w:rsidRPr="00B7566C" w:rsidTr="00D3623C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стоков от местной промышленности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0,02</w:t>
            </w:r>
          </w:p>
        </w:tc>
      </w:tr>
      <w:tr w:rsidR="001455E4" w:rsidRPr="00B7566C" w:rsidTr="00D3623C">
        <w:trPr>
          <w:trHeight w:val="45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Суммарные расходы сточных вод (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I+  II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округленно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0,12</w:t>
            </w:r>
          </w:p>
        </w:tc>
      </w:tr>
      <w:tr w:rsidR="001455E4" w:rsidRPr="00B7566C" w:rsidTr="00D3623C">
        <w:trPr>
          <w:trHeight w:val="4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0,12</w:t>
            </w:r>
          </w:p>
        </w:tc>
      </w:tr>
      <w:tr w:rsidR="001455E4" w:rsidRPr="00B7566C" w:rsidTr="00D3623C">
        <w:trPr>
          <w:trHeight w:val="53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Среднесуточное (за год) водоотведение на одного жителя округлённ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всего</w:t>
            </w:r>
          </w:p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числе, от населени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промышленности)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1455E4" w:rsidRPr="00B7566C" w:rsidTr="00D3623C">
        <w:trPr>
          <w:trHeight w:val="4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</w:tbl>
    <w:p w:rsidR="0078056C" w:rsidRPr="00B7566C" w:rsidRDefault="0078056C" w:rsidP="00B7566C">
      <w:pPr>
        <w:rPr>
          <w:rFonts w:ascii="Times New Roman" w:hAnsi="Times New Roman" w:cs="Times New Roman"/>
          <w:b/>
          <w:sz w:val="28"/>
          <w:szCs w:val="28"/>
        </w:rPr>
      </w:pPr>
    </w:p>
    <w:p w:rsidR="001455E4" w:rsidRPr="00B7566C" w:rsidRDefault="001455E4" w:rsidP="001455E4">
      <w:pPr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b/>
          <w:sz w:val="28"/>
          <w:szCs w:val="28"/>
        </w:rPr>
        <w:t>Расходы сточных вод на расчетный срок</w:t>
      </w:r>
    </w:p>
    <w:p w:rsidR="001455E4" w:rsidRPr="00B7566C" w:rsidRDefault="001455E4" w:rsidP="001455E4">
      <w:pPr>
        <w:ind w:firstLine="9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66C">
        <w:rPr>
          <w:rFonts w:ascii="Times New Roman" w:eastAsia="Times New Roman" w:hAnsi="Times New Roman" w:cs="Times New Roman"/>
          <w:sz w:val="28"/>
          <w:szCs w:val="28"/>
        </w:rPr>
        <w:t>Таблица№2</w:t>
      </w:r>
    </w:p>
    <w:tbl>
      <w:tblPr>
        <w:tblW w:w="9280" w:type="dxa"/>
        <w:tblInd w:w="89" w:type="dxa"/>
        <w:tblLook w:val="0000"/>
      </w:tblPr>
      <w:tblGrid>
        <w:gridCol w:w="546"/>
        <w:gridCol w:w="3075"/>
        <w:gridCol w:w="2215"/>
        <w:gridCol w:w="1292"/>
        <w:gridCol w:w="748"/>
        <w:gridCol w:w="748"/>
        <w:gridCol w:w="788"/>
      </w:tblGrid>
      <w:tr w:rsidR="001455E4" w:rsidRPr="00B7566C" w:rsidTr="00D3623C">
        <w:trPr>
          <w:trHeight w:val="1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Макогоново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455E4" w:rsidRPr="00B7566C" w:rsidTr="00D3623C">
        <w:trPr>
          <w:trHeight w:val="2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</w:t>
            </w:r>
          </w:p>
        </w:tc>
      </w:tr>
      <w:tr w:rsidR="001455E4" w:rsidRPr="00B7566C" w:rsidTr="00D3623C">
        <w:trPr>
          <w:trHeight w:val="3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от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55E4" w:rsidRPr="00B7566C" w:rsidTr="00D3623C">
        <w:trPr>
          <w:trHeight w:val="36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малоэтажный жилой фонд без ванн </w:t>
            </w:r>
            <w:proofErr w:type="spellStart"/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200 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-население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0,60</w:t>
            </w:r>
          </w:p>
        </w:tc>
      </w:tr>
      <w:tr w:rsidR="001455E4" w:rsidRPr="00B7566C" w:rsidTr="00D3623C">
        <w:trPr>
          <w:trHeight w:val="33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0,12</w:t>
            </w:r>
          </w:p>
        </w:tc>
      </w:tr>
      <w:tr w:rsidR="001455E4" w:rsidRPr="00B7566C" w:rsidTr="00D3623C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стоков от местной промышленности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1455E4" w:rsidRPr="00B7566C" w:rsidTr="00D3623C">
        <w:trPr>
          <w:trHeight w:val="45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Суммарные расходы сточных вод (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I+  II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округленно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0,14</w:t>
            </w:r>
          </w:p>
        </w:tc>
      </w:tr>
      <w:tr w:rsidR="001455E4" w:rsidRPr="00B7566C" w:rsidTr="00D3623C">
        <w:trPr>
          <w:trHeight w:val="4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- ср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0,14</w:t>
            </w:r>
          </w:p>
        </w:tc>
      </w:tr>
      <w:tr w:rsidR="001455E4" w:rsidRPr="00B7566C" w:rsidTr="00D3623C">
        <w:trPr>
          <w:trHeight w:val="53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Среднесуточное (за год) водоотведение на одного жителя округлённ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всего</w:t>
            </w:r>
          </w:p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том 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</w:t>
            </w: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населения(без учета промышленности)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1455E4" w:rsidRPr="00B7566C" w:rsidTr="00D3623C">
        <w:trPr>
          <w:trHeight w:val="45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сут</w:t>
            </w:r>
            <w:proofErr w:type="spellEnd"/>
            <w:r w:rsidRPr="00B756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4" w:rsidRPr="00B7566C" w:rsidRDefault="001455E4" w:rsidP="00D36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1455E4" w:rsidRPr="00B7566C" w:rsidRDefault="001455E4" w:rsidP="001455E4">
      <w:pPr>
        <w:spacing w:after="0"/>
        <w:rPr>
          <w:rFonts w:ascii="Times New Roman" w:hAnsi="Times New Roman" w:cs="Times New Roman"/>
        </w:rPr>
      </w:pPr>
    </w:p>
    <w:p w:rsidR="0078056C" w:rsidRPr="00B7566C" w:rsidRDefault="0078056C" w:rsidP="001455E4">
      <w:pPr>
        <w:spacing w:after="0"/>
        <w:rPr>
          <w:rFonts w:ascii="Times New Roman" w:hAnsi="Times New Roman" w:cs="Times New Roman"/>
        </w:rPr>
      </w:pPr>
    </w:p>
    <w:p w:rsidR="00CF4536" w:rsidRDefault="00CF4536" w:rsidP="001455E4">
      <w:pPr>
        <w:spacing w:after="0"/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Pr="00CF4536" w:rsidRDefault="00CF4536" w:rsidP="00CF4536">
      <w:pPr>
        <w:rPr>
          <w:rFonts w:ascii="Times New Roman" w:hAnsi="Times New Roman" w:cs="Times New Roman"/>
        </w:rPr>
      </w:pPr>
    </w:p>
    <w:p w:rsidR="00CF4536" w:rsidRDefault="00CF4536" w:rsidP="00CF4536">
      <w:pPr>
        <w:rPr>
          <w:rFonts w:ascii="Times New Roman" w:hAnsi="Times New Roman" w:cs="Times New Roman"/>
        </w:rPr>
      </w:pPr>
    </w:p>
    <w:p w:rsidR="00CF4536" w:rsidRDefault="00CF4536" w:rsidP="00CF4536">
      <w:pPr>
        <w:rPr>
          <w:rFonts w:ascii="Times New Roman" w:hAnsi="Times New Roman" w:cs="Times New Roman"/>
        </w:rPr>
        <w:sectPr w:rsidR="00CF4536" w:rsidSect="00CE6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4536" w:rsidRPr="00B7566C" w:rsidRDefault="00CF4536" w:rsidP="00542914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B7566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F4536" w:rsidRPr="00B7566C" w:rsidRDefault="00CF4536" w:rsidP="00542914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B7566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F4536" w:rsidRPr="00B7566C" w:rsidRDefault="00CF4536" w:rsidP="00542914">
      <w:pPr>
        <w:pStyle w:val="21"/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7566C">
        <w:rPr>
          <w:rFonts w:ascii="Times New Roman" w:hAnsi="Times New Roman"/>
          <w:sz w:val="24"/>
          <w:szCs w:val="24"/>
        </w:rPr>
        <w:t>Сериковского</w:t>
      </w:r>
      <w:proofErr w:type="spellEnd"/>
      <w:r w:rsidRPr="00B756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F4536" w:rsidRDefault="00CF4536" w:rsidP="00CF453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66C">
        <w:rPr>
          <w:rFonts w:ascii="Times New Roman" w:hAnsi="Times New Roman" w:cs="Times New Roman"/>
          <w:sz w:val="24"/>
          <w:szCs w:val="24"/>
        </w:rPr>
        <w:t>от 11.07.2024  года № 35</w:t>
      </w:r>
    </w:p>
    <w:p w:rsidR="00377287" w:rsidRDefault="00377287" w:rsidP="00CF453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287" w:rsidRPr="00B7566C" w:rsidRDefault="00542914" w:rsidP="00CF453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6152" cy="8229600"/>
            <wp:effectExtent l="19050" t="0" r="4198" b="0"/>
            <wp:docPr id="2" name="Рисунок 1" descr="C:\Users\Пользователь\Downloads\Приложение №3 Схема инженерной и транспортной инфраструк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риложение №3 Схема инженерной и транспортной инфраструкту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351" cy="822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6C" w:rsidRPr="00CF4536" w:rsidRDefault="0078056C" w:rsidP="00CF4536">
      <w:pPr>
        <w:tabs>
          <w:tab w:val="left" w:pos="10365"/>
        </w:tabs>
        <w:rPr>
          <w:rFonts w:ascii="Times New Roman" w:hAnsi="Times New Roman" w:cs="Times New Roman"/>
        </w:rPr>
      </w:pPr>
    </w:p>
    <w:sectPr w:rsidR="0078056C" w:rsidRPr="00CF4536" w:rsidSect="0054291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D0C"/>
    <w:multiLevelType w:val="hybridMultilevel"/>
    <w:tmpl w:val="3982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18E53A7"/>
    <w:multiLevelType w:val="hybridMultilevel"/>
    <w:tmpl w:val="926CCE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C39"/>
    <w:rsid w:val="001455E4"/>
    <w:rsid w:val="00195FA9"/>
    <w:rsid w:val="001F4566"/>
    <w:rsid w:val="002739EE"/>
    <w:rsid w:val="00377287"/>
    <w:rsid w:val="003E78A9"/>
    <w:rsid w:val="00426C64"/>
    <w:rsid w:val="00542914"/>
    <w:rsid w:val="00564642"/>
    <w:rsid w:val="00585A1F"/>
    <w:rsid w:val="0069130E"/>
    <w:rsid w:val="0073131B"/>
    <w:rsid w:val="0078056C"/>
    <w:rsid w:val="0084574A"/>
    <w:rsid w:val="00856D7A"/>
    <w:rsid w:val="0086380C"/>
    <w:rsid w:val="008B3C39"/>
    <w:rsid w:val="00A834E4"/>
    <w:rsid w:val="00AD2A1E"/>
    <w:rsid w:val="00B07E5F"/>
    <w:rsid w:val="00B7566C"/>
    <w:rsid w:val="00CC6DA1"/>
    <w:rsid w:val="00CE6A3A"/>
    <w:rsid w:val="00CF4536"/>
    <w:rsid w:val="00DE23F5"/>
    <w:rsid w:val="00E1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3A"/>
  </w:style>
  <w:style w:type="paragraph" w:styleId="1">
    <w:name w:val="heading 1"/>
    <w:basedOn w:val="a"/>
    <w:next w:val="a"/>
    <w:link w:val="10"/>
    <w:qFormat/>
    <w:rsid w:val="001455E4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B3C39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39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8B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B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B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455E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">
    <w:name w:val="Уровень 4"/>
    <w:next w:val="a5"/>
    <w:link w:val="40"/>
    <w:autoRedefine/>
    <w:rsid w:val="001455E4"/>
    <w:pPr>
      <w:spacing w:before="120" w:after="0" w:line="240" w:lineRule="auto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40">
    <w:name w:val="Уровень 4 Знак"/>
    <w:link w:val="4"/>
    <w:rsid w:val="001455E4"/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a6">
    <w:name w:val="Body Text Indent"/>
    <w:aliases w:val="Основной текст с отступом Знак1"/>
    <w:basedOn w:val="a"/>
    <w:link w:val="2"/>
    <w:rsid w:val="001455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55E4"/>
  </w:style>
  <w:style w:type="character" w:customStyle="1" w:styleId="2">
    <w:name w:val="Основной текст с отступом Знак2"/>
    <w:aliases w:val="Основной текст с отступом Знак1 Знак"/>
    <w:link w:val="a6"/>
    <w:rsid w:val="001455E4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2"/>
    <w:rsid w:val="001455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1455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8"/>
    <w:uiPriority w:val="99"/>
    <w:semiHidden/>
    <w:unhideWhenUsed/>
    <w:rsid w:val="001455E4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455E4"/>
  </w:style>
  <w:style w:type="paragraph" w:styleId="3">
    <w:name w:val="Body Text 3"/>
    <w:basedOn w:val="a"/>
    <w:link w:val="30"/>
    <w:rsid w:val="00DE23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F5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DE23F5"/>
    <w:pPr>
      <w:ind w:left="720"/>
      <w:contextualSpacing/>
    </w:pPr>
  </w:style>
  <w:style w:type="paragraph" w:customStyle="1" w:styleId="p15">
    <w:name w:val="p15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78A9"/>
  </w:style>
  <w:style w:type="character" w:styleId="aa">
    <w:name w:val="Hyperlink"/>
    <w:basedOn w:val="a0"/>
    <w:rsid w:val="003E78A9"/>
    <w:rPr>
      <w:color w:val="0000FF"/>
      <w:u w:val="single"/>
    </w:rPr>
  </w:style>
  <w:style w:type="paragraph" w:customStyle="1" w:styleId="p17">
    <w:name w:val="p17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E78A9"/>
  </w:style>
  <w:style w:type="paragraph" w:customStyle="1" w:styleId="p18">
    <w:name w:val="p18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78A9"/>
  </w:style>
  <w:style w:type="paragraph" w:customStyle="1" w:styleId="p19">
    <w:name w:val="p19"/>
    <w:basedOn w:val="a"/>
    <w:rsid w:val="003E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e25151f5940b1693346e7677f896e1a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e25151f5940b1693346e7677f896e1a2&amp;url=http%3A%2F%2Fru.wikipedia.org%2Fwiki%2F%25D0%259F%25D0%25BE%25D1%2581%25D0%25B5%25D0%25BB%25D0%25B5%25D0%25BD%25D0%25B8%25D0%25B5%22+%5Co+%22%D0%9F%D0%BE%D1%81%D0%B5%D0%BB%D0%B5%D0%BD%D0%B8%D0%B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2014-09-01T04:26:00Z</cp:lastPrinted>
  <dcterms:created xsi:type="dcterms:W3CDTF">2014-06-26T04:34:00Z</dcterms:created>
  <dcterms:modified xsi:type="dcterms:W3CDTF">2024-07-16T12:52:00Z</dcterms:modified>
</cp:coreProperties>
</file>