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BB" w:rsidRDefault="002B41BB" w:rsidP="002B41BB">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2B41BB" w:rsidRPr="00D53902" w:rsidRDefault="002B41BB" w:rsidP="002B41BB">
      <w:pPr>
        <w:ind w:firstLine="709"/>
        <w:jc w:val="center"/>
        <w:rPr>
          <w:rFonts w:ascii="Times New Roman" w:hAnsi="Times New Roman" w:cs="Times New Roman"/>
          <w:sz w:val="28"/>
          <w:szCs w:val="28"/>
        </w:rPr>
      </w:pPr>
    </w:p>
    <w:p w:rsidR="002B41BB" w:rsidRPr="001F37C7" w:rsidRDefault="002B41BB" w:rsidP="002B41BB">
      <w:pPr>
        <w:pStyle w:val="ac"/>
        <w:ind w:firstLine="709"/>
        <w:jc w:val="center"/>
        <w:rPr>
          <w:b/>
          <w:i/>
          <w:sz w:val="36"/>
          <w:szCs w:val="36"/>
        </w:rPr>
      </w:pPr>
      <w:r w:rsidRPr="001F37C7">
        <w:rPr>
          <w:b/>
          <w:i/>
          <w:sz w:val="36"/>
          <w:szCs w:val="36"/>
        </w:rPr>
        <w:t>Администрация Сериковского сельского поселения</w:t>
      </w:r>
    </w:p>
    <w:p w:rsidR="002B41BB" w:rsidRPr="001F37C7" w:rsidRDefault="002B41BB" w:rsidP="002B41BB">
      <w:pPr>
        <w:pStyle w:val="ac"/>
        <w:ind w:firstLine="709"/>
        <w:jc w:val="center"/>
        <w:rPr>
          <w:b/>
          <w:i/>
          <w:sz w:val="36"/>
          <w:szCs w:val="36"/>
        </w:rPr>
      </w:pPr>
      <w:r w:rsidRPr="001F37C7">
        <w:rPr>
          <w:b/>
          <w:i/>
          <w:sz w:val="36"/>
          <w:szCs w:val="36"/>
        </w:rPr>
        <w:t>Бутурлиновского муниципального района</w:t>
      </w:r>
    </w:p>
    <w:p w:rsidR="002B41BB" w:rsidRPr="001F37C7" w:rsidRDefault="002B41BB" w:rsidP="002B41BB">
      <w:pPr>
        <w:pStyle w:val="ac"/>
        <w:ind w:firstLine="709"/>
        <w:jc w:val="center"/>
        <w:rPr>
          <w:b/>
          <w:i/>
          <w:sz w:val="36"/>
          <w:szCs w:val="36"/>
        </w:rPr>
      </w:pPr>
      <w:r w:rsidRPr="001F37C7">
        <w:rPr>
          <w:b/>
          <w:i/>
          <w:sz w:val="36"/>
          <w:szCs w:val="36"/>
        </w:rPr>
        <w:t>Воронежской области</w:t>
      </w:r>
    </w:p>
    <w:p w:rsidR="002B41BB" w:rsidRPr="001F37C7" w:rsidRDefault="002B41BB" w:rsidP="002B41BB">
      <w:pPr>
        <w:pStyle w:val="ac"/>
        <w:ind w:firstLine="709"/>
        <w:jc w:val="center"/>
        <w:rPr>
          <w:b/>
          <w:i/>
          <w:sz w:val="36"/>
          <w:szCs w:val="36"/>
        </w:rPr>
      </w:pPr>
    </w:p>
    <w:p w:rsidR="002B41BB" w:rsidRPr="001F37C7" w:rsidRDefault="002B41BB" w:rsidP="002B41BB">
      <w:pPr>
        <w:pStyle w:val="ac"/>
        <w:ind w:firstLine="709"/>
        <w:jc w:val="center"/>
        <w:rPr>
          <w:b/>
          <w:sz w:val="36"/>
          <w:szCs w:val="36"/>
        </w:rPr>
      </w:pPr>
      <w:r w:rsidRPr="001F37C7">
        <w:rPr>
          <w:b/>
          <w:sz w:val="36"/>
          <w:szCs w:val="36"/>
        </w:rPr>
        <w:t>ПОСТАНОВЛЕНИЕ</w:t>
      </w:r>
    </w:p>
    <w:p w:rsidR="002B41BB" w:rsidRPr="00D53902" w:rsidRDefault="002B41BB" w:rsidP="002B41BB">
      <w:pPr>
        <w:pStyle w:val="13"/>
        <w:ind w:firstLine="709"/>
        <w:jc w:val="both"/>
        <w:rPr>
          <w:rFonts w:ascii="Times New Roman" w:hAnsi="Times New Roman"/>
          <w:sz w:val="28"/>
          <w:szCs w:val="28"/>
        </w:rPr>
      </w:pPr>
    </w:p>
    <w:p w:rsidR="002B41BB" w:rsidRPr="00025D82" w:rsidRDefault="002B41BB" w:rsidP="002B41BB">
      <w:pPr>
        <w:pStyle w:val="13"/>
        <w:rPr>
          <w:rFonts w:ascii="Times New Roman" w:hAnsi="Times New Roman"/>
          <w:sz w:val="26"/>
          <w:szCs w:val="26"/>
        </w:rPr>
      </w:pPr>
      <w:r w:rsidRPr="00025D82">
        <w:rPr>
          <w:rFonts w:ascii="Times New Roman" w:hAnsi="Times New Roman"/>
          <w:sz w:val="26"/>
          <w:szCs w:val="26"/>
        </w:rPr>
        <w:t xml:space="preserve">от 27.11.2023 года  № </w:t>
      </w:r>
      <w:r>
        <w:rPr>
          <w:rFonts w:ascii="Times New Roman" w:hAnsi="Times New Roman"/>
          <w:sz w:val="26"/>
          <w:szCs w:val="26"/>
        </w:rPr>
        <w:t>62</w:t>
      </w:r>
    </w:p>
    <w:p w:rsidR="002B41BB" w:rsidRDefault="002B41BB" w:rsidP="002B41BB">
      <w:pPr>
        <w:pStyle w:val="Title"/>
        <w:spacing w:before="0" w:after="0"/>
        <w:ind w:firstLine="709"/>
        <w:jc w:val="both"/>
        <w:rPr>
          <w:rFonts w:ascii="Times New Roman" w:hAnsi="Times New Roman"/>
          <w:b w:val="0"/>
          <w:sz w:val="24"/>
          <w:szCs w:val="24"/>
        </w:rPr>
      </w:pPr>
      <w:r w:rsidRPr="00025D82">
        <w:rPr>
          <w:rFonts w:ascii="Times New Roman" w:hAnsi="Times New Roman"/>
          <w:b w:val="0"/>
          <w:sz w:val="24"/>
          <w:szCs w:val="24"/>
        </w:rPr>
        <w:t>с. Сериково</w:t>
      </w:r>
    </w:p>
    <w:p w:rsidR="00BA3818" w:rsidRPr="005C094B" w:rsidRDefault="00BA3818" w:rsidP="009A3CB7">
      <w:pPr>
        <w:pStyle w:val="Title"/>
        <w:spacing w:before="0" w:after="0"/>
        <w:ind w:firstLine="0"/>
        <w:jc w:val="both"/>
        <w:rPr>
          <w:rFonts w:ascii="Times New Roman" w:hAnsi="Times New Roman" w:cs="Times New Roman"/>
          <w:sz w:val="28"/>
          <w:szCs w:val="28"/>
        </w:rPr>
      </w:pPr>
    </w:p>
    <w:p w:rsidR="00BA3818" w:rsidRPr="005C094B" w:rsidRDefault="00E437A3" w:rsidP="00E437A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A3818"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00BA3818"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00BA3818" w:rsidRPr="005C094B">
        <w:rPr>
          <w:rFonts w:ascii="Times New Roman" w:hAnsi="Times New Roman" w:cs="Times New Roman"/>
          <w:sz w:val="28"/>
          <w:szCs w:val="28"/>
        </w:rPr>
        <w:t xml:space="preserve">» на территории </w:t>
      </w:r>
      <w:r w:rsidR="002B41BB">
        <w:rPr>
          <w:rFonts w:ascii="Times New Roman" w:hAnsi="Times New Roman" w:cs="Times New Roman"/>
          <w:sz w:val="28"/>
          <w:szCs w:val="28"/>
        </w:rPr>
        <w:t>Сериковского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1B72F5">
        <w:rPr>
          <w:rFonts w:ascii="Times New Roman" w:hAnsi="Times New Roman" w:cs="Times New Roman"/>
          <w:sz w:val="28"/>
          <w:szCs w:val="28"/>
        </w:rPr>
        <w:t>Сериковского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1B72F5">
        <w:rPr>
          <w:rFonts w:ascii="Times New Roman" w:hAnsi="Times New Roman" w:cs="Times New Roman"/>
          <w:sz w:val="28"/>
          <w:szCs w:val="28"/>
        </w:rPr>
        <w:t>Сериковского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AB3CE8">
      <w:pPr>
        <w:pStyle w:val="ac"/>
        <w:widowControl w:val="0"/>
        <w:tabs>
          <w:tab w:val="left" w:pos="0"/>
        </w:tabs>
        <w:autoSpaceDE w:val="0"/>
        <w:autoSpaceDN w:val="0"/>
        <w:adjustRightInd w:val="0"/>
        <w:ind w:firstLine="709"/>
        <w:jc w:val="center"/>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1B72F5">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Pr="00BB4021" w:rsidRDefault="008F525F" w:rsidP="005C094B">
      <w:pPr>
        <w:ind w:firstLine="709"/>
        <w:jc w:val="both"/>
        <w:rPr>
          <w:rFonts w:ascii="Times New Roman" w:hAnsi="Times New Roman" w:cs="Times New Roman"/>
          <w:sz w:val="28"/>
          <w:szCs w:val="28"/>
        </w:rPr>
      </w:pPr>
      <w:r w:rsidRPr="00BB4021">
        <w:rPr>
          <w:rFonts w:ascii="Times New Roman" w:hAnsi="Times New Roman" w:cs="Times New Roman"/>
          <w:sz w:val="28"/>
          <w:szCs w:val="28"/>
        </w:rPr>
        <w:t xml:space="preserve">2. Признать утратившими силу следующие постановления администрации </w:t>
      </w:r>
      <w:r w:rsidR="00AB3CE8" w:rsidRPr="00BB4021">
        <w:rPr>
          <w:rFonts w:ascii="Times New Roman" w:hAnsi="Times New Roman" w:cs="Times New Roman"/>
          <w:sz w:val="28"/>
          <w:szCs w:val="28"/>
        </w:rPr>
        <w:t>Сериковского</w:t>
      </w:r>
      <w:r w:rsidRPr="00BB4021">
        <w:rPr>
          <w:rFonts w:ascii="Times New Roman" w:hAnsi="Times New Roman" w:cs="Times New Roman"/>
          <w:sz w:val="28"/>
          <w:szCs w:val="28"/>
        </w:rPr>
        <w:t xml:space="preserve"> сельского поселения Бутурлиновского муниципального района </w:t>
      </w:r>
      <w:r w:rsidRPr="00BB4021">
        <w:rPr>
          <w:rFonts w:ascii="Times New Roman" w:hAnsi="Times New Roman" w:cs="Times New Roman"/>
          <w:sz w:val="28"/>
          <w:szCs w:val="28"/>
        </w:rPr>
        <w:lastRenderedPageBreak/>
        <w:t>Воронежской области:</w:t>
      </w:r>
    </w:p>
    <w:p w:rsidR="00AB3CE8" w:rsidRPr="00BB4021" w:rsidRDefault="008F525F" w:rsidP="005C094B">
      <w:pPr>
        <w:ind w:firstLine="709"/>
        <w:jc w:val="both"/>
        <w:rPr>
          <w:rFonts w:ascii="Times New Roman" w:hAnsi="Times New Roman" w:cs="Times New Roman"/>
          <w:sz w:val="28"/>
          <w:szCs w:val="28"/>
        </w:rPr>
      </w:pPr>
      <w:r w:rsidRPr="00BB4021">
        <w:rPr>
          <w:rFonts w:ascii="Times New Roman" w:hAnsi="Times New Roman" w:cs="Times New Roman"/>
          <w:sz w:val="28"/>
          <w:szCs w:val="28"/>
        </w:rPr>
        <w:t xml:space="preserve">- </w:t>
      </w:r>
      <w:r w:rsidR="00AB3CE8" w:rsidRPr="00BB4021">
        <w:rPr>
          <w:rFonts w:ascii="Times New Roman" w:hAnsi="Times New Roman" w:cs="Times New Roman"/>
          <w:sz w:val="28"/>
          <w:szCs w:val="28"/>
        </w:rPr>
        <w:t xml:space="preserve">от </w:t>
      </w:r>
      <w:r w:rsidR="00AB3CE8" w:rsidRPr="00BB4021">
        <w:rPr>
          <w:rFonts w:ascii="Times New Roman" w:eastAsia="Calibri" w:hAnsi="Times New Roman" w:cs="Times New Roman"/>
          <w:sz w:val="28"/>
          <w:szCs w:val="28"/>
          <w:lang w:eastAsia="en-US"/>
        </w:rPr>
        <w:t>18.12.2015 г. № 67 «</w:t>
      </w:r>
      <w:r w:rsidR="00AB3CE8" w:rsidRPr="00BB4021">
        <w:rPr>
          <w:rFonts w:ascii="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00AB3CE8" w:rsidRPr="00BB4021">
        <w:rPr>
          <w:rFonts w:ascii="Times New Roman" w:hAnsi="Times New Roman" w:cs="Times New Roman"/>
          <w:bCs/>
          <w:sz w:val="28"/>
          <w:szCs w:val="28"/>
        </w:rPr>
        <w:t>«</w:t>
      </w:r>
      <w:r w:rsidR="00AB3CE8" w:rsidRPr="00BB4021">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AB3CE8" w:rsidRPr="00BB4021" w:rsidRDefault="004743A1" w:rsidP="005C094B">
      <w:pPr>
        <w:ind w:firstLine="709"/>
        <w:jc w:val="both"/>
        <w:rPr>
          <w:rFonts w:ascii="Times New Roman" w:hAnsi="Times New Roman" w:cs="Times New Roman"/>
          <w:sz w:val="28"/>
          <w:szCs w:val="28"/>
        </w:rPr>
      </w:pPr>
      <w:r w:rsidRPr="00BB4021">
        <w:rPr>
          <w:rFonts w:ascii="Times New Roman" w:hAnsi="Times New Roman" w:cs="Times New Roman"/>
          <w:sz w:val="28"/>
          <w:szCs w:val="28"/>
        </w:rPr>
        <w:t>- от 29.02.2016г   № 09</w:t>
      </w:r>
      <w:r w:rsidRPr="00BB4021">
        <w:rPr>
          <w:rFonts w:ascii="Times New Roman" w:eastAsia="Calibri" w:hAnsi="Times New Roman" w:cs="Times New Roman"/>
          <w:sz w:val="28"/>
          <w:szCs w:val="28"/>
          <w:lang w:eastAsia="en-US"/>
        </w:rPr>
        <w:t xml:space="preserve"> «</w:t>
      </w:r>
      <w:r w:rsidRPr="00BB4021">
        <w:rPr>
          <w:rFonts w:ascii="Times New Roman" w:hAnsi="Times New Roman" w:cs="Times New Roman"/>
          <w:sz w:val="28"/>
          <w:szCs w:val="28"/>
        </w:rPr>
        <w:t xml:space="preserve">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Pr="00BB4021">
        <w:rPr>
          <w:rFonts w:ascii="Times New Roman" w:eastAsia="Calibri" w:hAnsi="Times New Roman" w:cs="Times New Roman"/>
          <w:sz w:val="28"/>
          <w:szCs w:val="28"/>
          <w:lang w:eastAsia="en-US"/>
        </w:rPr>
        <w:t>18.12.2015 г. № 67 «</w:t>
      </w:r>
      <w:r w:rsidRPr="00BB4021">
        <w:rPr>
          <w:rFonts w:ascii="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Pr="00BB4021">
        <w:rPr>
          <w:rFonts w:ascii="Times New Roman" w:hAnsi="Times New Roman" w:cs="Times New Roman"/>
          <w:bCs/>
          <w:sz w:val="28"/>
          <w:szCs w:val="28"/>
        </w:rPr>
        <w:t>«</w:t>
      </w:r>
      <w:r w:rsidRPr="00BB4021">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705DB" w:rsidRPr="001705DB" w:rsidRDefault="004743A1" w:rsidP="00BB4021">
      <w:pPr>
        <w:ind w:firstLine="709"/>
        <w:jc w:val="both"/>
        <w:rPr>
          <w:rFonts w:ascii="Times New Roman" w:hAnsi="Times New Roman" w:cs="Times New Roman"/>
          <w:bCs/>
          <w:sz w:val="28"/>
          <w:szCs w:val="28"/>
          <w:lang w:eastAsia="en-US"/>
        </w:rPr>
      </w:pPr>
      <w:r w:rsidRPr="00BB4021">
        <w:rPr>
          <w:rFonts w:ascii="Times New Roman" w:hAnsi="Times New Roman" w:cs="Times New Roman"/>
          <w:sz w:val="28"/>
          <w:szCs w:val="28"/>
        </w:rPr>
        <w:t>- от 01.09.2016 № 63 «</w:t>
      </w:r>
      <w:r w:rsidRPr="00BB4021">
        <w:rPr>
          <w:rFonts w:ascii="Times New Roman" w:hAnsi="Times New Roman" w:cs="Times New Roman"/>
          <w:bCs/>
          <w:sz w:val="28"/>
          <w:szCs w:val="28"/>
          <w:lang w:eastAsia="ar-SA"/>
        </w:rPr>
        <w:t xml:space="preserve">О внесении изменений в постановление администрации Сериковского сельского поселения от 18.12.2015 г. № 67 «Об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w:t>
      </w:r>
      <w:r w:rsidRPr="001705DB">
        <w:rPr>
          <w:rFonts w:ascii="Times New Roman" w:hAnsi="Times New Roman" w:cs="Times New Roman"/>
          <w:bCs/>
          <w:sz w:val="28"/>
          <w:szCs w:val="28"/>
          <w:lang w:eastAsia="ar-SA"/>
        </w:rPr>
        <w:t xml:space="preserve">муниципальной услуги </w:t>
      </w:r>
      <w:r w:rsidRPr="001705DB">
        <w:rPr>
          <w:rFonts w:ascii="Times New Roman" w:hAnsi="Times New Roman" w:cs="Times New Roman"/>
          <w:bCs/>
          <w:sz w:val="28"/>
          <w:szCs w:val="28"/>
          <w:lang w:eastAsia="en-US"/>
        </w:rPr>
        <w:t>«</w:t>
      </w:r>
      <w:r w:rsidRPr="001705DB">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705DB">
        <w:rPr>
          <w:rFonts w:ascii="Times New Roman" w:hAnsi="Times New Roman" w:cs="Times New Roman"/>
          <w:bCs/>
          <w:sz w:val="28"/>
          <w:szCs w:val="28"/>
          <w:lang w:eastAsia="en-US"/>
        </w:rPr>
        <w:t>»»</w:t>
      </w:r>
      <w:r w:rsidR="001705DB" w:rsidRPr="001705DB">
        <w:rPr>
          <w:rFonts w:ascii="Times New Roman" w:hAnsi="Times New Roman" w:cs="Times New Roman"/>
          <w:bCs/>
          <w:sz w:val="28"/>
          <w:szCs w:val="28"/>
          <w:lang w:eastAsia="en-US"/>
        </w:rPr>
        <w:t>;</w:t>
      </w:r>
    </w:p>
    <w:p w:rsidR="00AB3CE8" w:rsidRPr="001705DB" w:rsidRDefault="001705DB" w:rsidP="001705DB">
      <w:pPr>
        <w:suppressAutoHyphens/>
        <w:ind w:right="-285"/>
        <w:jc w:val="both"/>
        <w:rPr>
          <w:rFonts w:ascii="Times New Roman" w:hAnsi="Times New Roman" w:cs="Times New Roman"/>
          <w:sz w:val="28"/>
          <w:szCs w:val="28"/>
        </w:rPr>
      </w:pPr>
      <w:r w:rsidRPr="001705DB">
        <w:rPr>
          <w:rFonts w:ascii="Times New Roman" w:hAnsi="Times New Roman" w:cs="Times New Roman"/>
          <w:bCs/>
          <w:sz w:val="28"/>
          <w:szCs w:val="28"/>
          <w:lang w:eastAsia="en-US"/>
        </w:rPr>
        <w:t xml:space="preserve">- </w:t>
      </w:r>
      <w:r w:rsidRPr="001705DB">
        <w:rPr>
          <w:rFonts w:ascii="Times New Roman" w:hAnsi="Times New Roman" w:cs="Times New Roman"/>
          <w:sz w:val="28"/>
          <w:szCs w:val="28"/>
        </w:rPr>
        <w:t>от 20.12.2016 года  № 78 «О внесении изменений в Административные  регламенты предоставления муниципальных услуг»</w:t>
      </w:r>
      <w:r w:rsidR="004743A1" w:rsidRPr="001705DB">
        <w:rPr>
          <w:rFonts w:ascii="Times New Roman" w:hAnsi="Times New Roman" w:cs="Times New Roman"/>
          <w:bCs/>
          <w:sz w:val="28"/>
          <w:szCs w:val="28"/>
          <w:lang w:eastAsia="en-US"/>
        </w:rPr>
        <w:t>.</w:t>
      </w:r>
    </w:p>
    <w:p w:rsidR="00BA3818" w:rsidRPr="001705DB" w:rsidRDefault="008F525F" w:rsidP="005C094B">
      <w:pPr>
        <w:ind w:firstLine="709"/>
        <w:jc w:val="both"/>
        <w:rPr>
          <w:rFonts w:ascii="Times New Roman" w:hAnsi="Times New Roman" w:cs="Times New Roman"/>
          <w:sz w:val="28"/>
          <w:szCs w:val="28"/>
        </w:rPr>
      </w:pPr>
      <w:r w:rsidRPr="001705DB">
        <w:rPr>
          <w:rFonts w:ascii="Times New Roman" w:hAnsi="Times New Roman" w:cs="Times New Roman"/>
          <w:sz w:val="28"/>
          <w:szCs w:val="28"/>
        </w:rPr>
        <w:t>3</w:t>
      </w:r>
      <w:r w:rsidR="00BA3818" w:rsidRPr="001705D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1705DB" w:rsidRDefault="008F525F" w:rsidP="005C094B">
      <w:pPr>
        <w:ind w:firstLine="709"/>
        <w:jc w:val="both"/>
        <w:rPr>
          <w:rFonts w:ascii="Times New Roman" w:hAnsi="Times New Roman" w:cs="Times New Roman"/>
          <w:sz w:val="28"/>
          <w:szCs w:val="28"/>
        </w:rPr>
      </w:pPr>
      <w:r w:rsidRPr="001705DB">
        <w:rPr>
          <w:rFonts w:ascii="Times New Roman" w:hAnsi="Times New Roman" w:cs="Times New Roman"/>
          <w:sz w:val="28"/>
          <w:szCs w:val="28"/>
        </w:rPr>
        <w:t>4</w:t>
      </w:r>
      <w:r w:rsidR="00BA3818" w:rsidRPr="001705DB">
        <w:rPr>
          <w:rFonts w:ascii="Times New Roman" w:hAnsi="Times New Roman" w:cs="Times New Roman"/>
          <w:sz w:val="28"/>
          <w:szCs w:val="28"/>
        </w:rPr>
        <w:t>. Контроль за исполнением настоящего постановления оставляю за собой.</w:t>
      </w:r>
    </w:p>
    <w:p w:rsidR="00BA3818" w:rsidRPr="001705DB" w:rsidRDefault="00BA3818" w:rsidP="005C094B">
      <w:pPr>
        <w:ind w:firstLine="709"/>
        <w:jc w:val="both"/>
        <w:rPr>
          <w:rFonts w:ascii="Times New Roman" w:hAnsi="Times New Roman" w:cs="Times New Roman"/>
          <w:sz w:val="28"/>
          <w:szCs w:val="28"/>
        </w:rPr>
      </w:pPr>
    </w:p>
    <w:p w:rsidR="00335D2A" w:rsidRPr="001705DB" w:rsidRDefault="00CF0D90" w:rsidP="00CF0D90">
      <w:pPr>
        <w:rPr>
          <w:rFonts w:ascii="Times New Roman" w:hAnsi="Times New Roman" w:cs="Times New Roman"/>
          <w:sz w:val="28"/>
          <w:szCs w:val="28"/>
        </w:rPr>
      </w:pPr>
      <w:r w:rsidRPr="001705DB">
        <w:rPr>
          <w:rFonts w:ascii="Times New Roman" w:hAnsi="Times New Roman" w:cs="Times New Roman"/>
          <w:sz w:val="28"/>
          <w:szCs w:val="28"/>
        </w:rPr>
        <w:t xml:space="preserve">      </w:t>
      </w:r>
    </w:p>
    <w:p w:rsidR="00CF0D90" w:rsidRPr="001705DB" w:rsidRDefault="00335D2A" w:rsidP="00CF0D90">
      <w:pPr>
        <w:rPr>
          <w:rFonts w:ascii="Times New Roman" w:hAnsi="Times New Roman" w:cs="Times New Roman"/>
          <w:sz w:val="28"/>
          <w:szCs w:val="28"/>
        </w:rPr>
      </w:pPr>
      <w:r w:rsidRPr="001705DB">
        <w:rPr>
          <w:rFonts w:ascii="Times New Roman" w:hAnsi="Times New Roman" w:cs="Times New Roman"/>
          <w:sz w:val="28"/>
          <w:szCs w:val="28"/>
        </w:rPr>
        <w:t xml:space="preserve">      </w:t>
      </w:r>
      <w:r w:rsidR="00CF0D90" w:rsidRPr="001705DB">
        <w:rPr>
          <w:rFonts w:ascii="Times New Roman" w:hAnsi="Times New Roman" w:cs="Times New Roman"/>
          <w:sz w:val="28"/>
          <w:szCs w:val="28"/>
        </w:rPr>
        <w:t xml:space="preserve">Исполняющий обязанности главы  </w:t>
      </w:r>
    </w:p>
    <w:p w:rsidR="00CF0D90" w:rsidRPr="001E148B" w:rsidRDefault="00CF0D90" w:rsidP="00CF0D90">
      <w:pPr>
        <w:jc w:val="both"/>
        <w:rPr>
          <w:rFonts w:ascii="Times New Roman" w:hAnsi="Times New Roman" w:cs="Times New Roman"/>
          <w:sz w:val="28"/>
          <w:szCs w:val="28"/>
        </w:rPr>
      </w:pPr>
      <w:r>
        <w:rPr>
          <w:rFonts w:ascii="Times New Roman" w:hAnsi="Times New Roman" w:cs="Times New Roman"/>
          <w:sz w:val="28"/>
          <w:szCs w:val="28"/>
        </w:rPr>
        <w:t xml:space="preserve">      </w:t>
      </w:r>
      <w:r w:rsidRPr="001E148B">
        <w:rPr>
          <w:rFonts w:ascii="Times New Roman" w:hAnsi="Times New Roman" w:cs="Times New Roman"/>
          <w:sz w:val="28"/>
          <w:szCs w:val="28"/>
        </w:rPr>
        <w:t>Сериковского сельского поселения                               Л.П. Кострыкина</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4E4FE7">
      <w:pPr>
        <w:ind w:left="5103"/>
        <w:jc w:val="right"/>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4E4FE7">
      <w:pPr>
        <w:ind w:left="5103"/>
        <w:jc w:val="right"/>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401D11" w:rsidP="004E4FE7">
      <w:pPr>
        <w:ind w:left="5103"/>
        <w:jc w:val="right"/>
        <w:rPr>
          <w:rFonts w:ascii="Times New Roman" w:hAnsi="Times New Roman" w:cs="Times New Roman"/>
          <w:sz w:val="28"/>
          <w:szCs w:val="28"/>
        </w:rPr>
      </w:pPr>
      <w:r>
        <w:rPr>
          <w:rFonts w:ascii="Times New Roman" w:hAnsi="Times New Roman" w:cs="Times New Roman"/>
          <w:sz w:val="28"/>
          <w:szCs w:val="28"/>
        </w:rPr>
        <w:t>Сериковского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4E4FE7">
      <w:pPr>
        <w:ind w:left="5103"/>
        <w:jc w:val="right"/>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4E4FE7" w:rsidP="004E4FE7">
      <w:pPr>
        <w:ind w:firstLine="709"/>
        <w:jc w:val="right"/>
        <w:rPr>
          <w:rFonts w:ascii="Times New Roman" w:hAnsi="Times New Roman" w:cs="Times New Roman"/>
          <w:sz w:val="28"/>
          <w:szCs w:val="28"/>
        </w:rPr>
      </w:pPr>
      <w:r w:rsidRPr="00025D82">
        <w:rPr>
          <w:rFonts w:ascii="Times New Roman" w:hAnsi="Times New Roman"/>
          <w:sz w:val="26"/>
          <w:szCs w:val="26"/>
        </w:rPr>
        <w:t xml:space="preserve">от 27.11.2023 года  № </w:t>
      </w:r>
      <w:r>
        <w:rPr>
          <w:rFonts w:ascii="Times New Roman" w:hAnsi="Times New Roman"/>
          <w:sz w:val="26"/>
          <w:szCs w:val="26"/>
        </w:rPr>
        <w:t>62</w:t>
      </w: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4E4FE7">
      <w:pPr>
        <w:pStyle w:val="90"/>
        <w:shd w:val="clear" w:color="auto" w:fill="auto"/>
        <w:spacing w:after="0" w:line="240" w:lineRule="auto"/>
        <w:ind w:firstLine="709"/>
        <w:jc w:val="center"/>
        <w:rPr>
          <w:i w:val="0"/>
          <w:sz w:val="28"/>
          <w:szCs w:val="28"/>
        </w:rPr>
      </w:pPr>
      <w:r w:rsidRPr="005C094B">
        <w:rPr>
          <w:i w:val="0"/>
          <w:sz w:val="28"/>
          <w:szCs w:val="28"/>
        </w:rPr>
        <w:t>Административный регламент</w:t>
      </w:r>
    </w:p>
    <w:p w:rsidR="00BA3818" w:rsidRPr="005C094B" w:rsidRDefault="00BA3818" w:rsidP="004E4FE7">
      <w:pPr>
        <w:pStyle w:val="90"/>
        <w:shd w:val="clear" w:color="auto" w:fill="auto"/>
        <w:spacing w:after="0" w:line="240" w:lineRule="auto"/>
        <w:ind w:firstLine="709"/>
        <w:jc w:val="center"/>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w:t>
      </w:r>
      <w:r w:rsidRPr="004E4FE7">
        <w:rPr>
          <w:i w:val="0"/>
          <w:sz w:val="28"/>
          <w:szCs w:val="28"/>
        </w:rPr>
        <w:t xml:space="preserve">территории </w:t>
      </w:r>
      <w:r w:rsidR="004E4FE7" w:rsidRPr="004E4FE7">
        <w:rPr>
          <w:i w:val="0"/>
          <w:sz w:val="28"/>
          <w:szCs w:val="28"/>
        </w:rPr>
        <w:t>Сериковского</w:t>
      </w:r>
      <w:r w:rsidRPr="004E4FE7">
        <w:rPr>
          <w:i w:val="0"/>
          <w:sz w:val="28"/>
          <w:szCs w:val="28"/>
        </w:rPr>
        <w:t xml:space="preserve"> сельского</w:t>
      </w:r>
      <w:r w:rsidRPr="005C094B">
        <w:rPr>
          <w:i w:val="0"/>
          <w:sz w:val="28"/>
          <w:szCs w:val="28"/>
        </w:rPr>
        <w:t xml:space="preserve"> поселения Бутурлиновского муниципального района</w:t>
      </w:r>
      <w:r w:rsidR="004E4FE7">
        <w:rPr>
          <w:i w:val="0"/>
          <w:sz w:val="28"/>
          <w:szCs w:val="28"/>
        </w:rPr>
        <w:t xml:space="preserve"> </w:t>
      </w:r>
      <w:r w:rsidRPr="005C094B">
        <w:rPr>
          <w:i w:val="0"/>
          <w:sz w:val="28"/>
          <w:szCs w:val="28"/>
        </w:rPr>
        <w:t>Воронежской области</w:t>
      </w:r>
    </w:p>
    <w:p w:rsidR="00A637D4" w:rsidRPr="005C094B" w:rsidRDefault="00A637D4" w:rsidP="004E4FE7">
      <w:pPr>
        <w:pStyle w:val="90"/>
        <w:shd w:val="clear" w:color="auto" w:fill="auto"/>
        <w:spacing w:after="0" w:line="240" w:lineRule="auto"/>
        <w:ind w:firstLine="709"/>
        <w:jc w:val="center"/>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E4FE7">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4E4FE7">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w:t>
      </w:r>
      <w:r w:rsidRPr="005C094B">
        <w:rPr>
          <w:rFonts w:ascii="Times New Roman" w:hAnsi="Times New Roman" w:cs="Times New Roman"/>
          <w:sz w:val="28"/>
          <w:szCs w:val="28"/>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0"/>
        </w:numPr>
        <w:shd w:val="clear" w:color="auto" w:fill="auto"/>
        <w:tabs>
          <w:tab w:val="left" w:pos="0"/>
          <w:tab w:val="left" w:pos="1143"/>
        </w:tabs>
        <w:spacing w:after="0" w:line="240" w:lineRule="auto"/>
        <w:ind w:firstLine="709"/>
        <w:rPr>
          <w:i w:val="0"/>
          <w:sz w:val="28"/>
          <w:szCs w:val="28"/>
        </w:rPr>
      </w:pPr>
      <w:r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03B3F">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lastRenderedPageBreak/>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r w:rsidR="00711E6D">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w:t>
      </w:r>
      <w:r w:rsidRPr="0063540E">
        <w:rPr>
          <w:rFonts w:ascii="Times New Roman" w:hAnsi="Times New Roman" w:cs="Times New Roman"/>
          <w:sz w:val="28"/>
          <w:szCs w:val="28"/>
        </w:rPr>
        <w:t>поселения Бутурлиновского муниципального района Воронежской области (</w:t>
      </w:r>
      <w:hyperlink r:id="rId9" w:history="1">
        <w:r w:rsidR="00B63CB6" w:rsidRPr="0063540E">
          <w:rPr>
            <w:rStyle w:val="ae"/>
            <w:rFonts w:ascii="Times New Roman" w:hAnsi="Times New Roman" w:cs="Times New Roman"/>
            <w:sz w:val="28"/>
            <w:szCs w:val="28"/>
          </w:rPr>
          <w:t>https://serikovo.ru/</w:t>
        </w:r>
      </w:hyperlink>
      <w:r w:rsidRPr="0063540E">
        <w:rPr>
          <w:rFonts w:ascii="Times New Roman" w:hAnsi="Times New Roman" w:cs="Times New Roman"/>
          <w:sz w:val="28"/>
          <w:szCs w:val="28"/>
        </w:rPr>
        <w:t>) (далее - сайт Администрации) в информационно-коммуникационной сети «Интернет» (далее - сеть Интернет), на ЕПГУ – федеральной</w:t>
      </w:r>
      <w:r w:rsidRPr="005C094B">
        <w:rPr>
          <w:rFonts w:ascii="Times New Roman" w:hAnsi="Times New Roman" w:cs="Times New Roman"/>
          <w:sz w:val="28"/>
          <w:szCs w:val="28"/>
        </w:rPr>
        <w:t xml:space="preserve">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gosuslugi</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ru</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расположенной в сети Интернет по адресу: www.govvrn.</w:t>
      </w:r>
      <w:r w:rsidRPr="005C094B">
        <w:rPr>
          <w:rFonts w:ascii="Times New Roman" w:hAnsi="Times New Roman" w:cs="Times New Roman"/>
          <w:sz w:val="28"/>
          <w:szCs w:val="28"/>
          <w:lang w:val="en-US"/>
        </w:rPr>
        <w:t>ru</w:t>
      </w:r>
      <w:r w:rsidRPr="005C094B">
        <w:rPr>
          <w:rFonts w:ascii="Times New Roman" w:hAnsi="Times New Roman" w:cs="Times New Roman"/>
          <w:sz w:val="28"/>
          <w:szCs w:val="28"/>
        </w:rPr>
        <w:t xml:space="preserve"> (далее – региональный портал, РПГУ)</w:t>
      </w:r>
      <w:r w:rsidRPr="005C094B">
        <w:rPr>
          <w:rStyle w:val="ae"/>
          <w:rFonts w:ascii="Times New Roman" w:hAnsi="Times New Roman" w:cs="Times New Roman"/>
          <w:color w:val="auto"/>
          <w:sz w:val="28"/>
          <w:szCs w:val="28"/>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 нахождения и график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справочные телефоны Администрации, в том числе номер телефона-автоинформатора;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невозможности ответить на поставленные Заявителем вопросы, </w:t>
      </w:r>
      <w:r w:rsidRPr="005C094B">
        <w:rPr>
          <w:rFonts w:ascii="Times New Roman" w:hAnsi="Times New Roman" w:cs="Times New Roman"/>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pStyle w:val="90"/>
        <w:numPr>
          <w:ilvl w:val="0"/>
          <w:numId w:val="10"/>
        </w:numPr>
        <w:shd w:val="clear" w:color="auto" w:fill="auto"/>
        <w:tabs>
          <w:tab w:val="left" w:pos="-142"/>
          <w:tab w:val="left" w:pos="0"/>
        </w:tabs>
        <w:spacing w:after="0" w:line="240" w:lineRule="auto"/>
        <w:ind w:firstLine="709"/>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lastRenderedPageBreak/>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Style w:val="0pt"/>
          <w:rFonts w:eastAsia="Calibri"/>
          <w:i w:val="0"/>
          <w:iCs w:val="0"/>
          <w:sz w:val="28"/>
          <w:szCs w:val="28"/>
        </w:rPr>
      </w:pPr>
      <w:r w:rsidRPr="005C094B">
        <w:rPr>
          <w:rFonts w:ascii="Times New Roman" w:hAnsi="Times New Roman"/>
          <w:sz w:val="28"/>
          <w:szCs w:val="28"/>
        </w:rPr>
        <w:t xml:space="preserve">Муниципальная услуга предоставляется администрацией </w:t>
      </w:r>
      <w:r w:rsidR="0063540E">
        <w:rPr>
          <w:rFonts w:ascii="Times New Roman" w:hAnsi="Times New Roman"/>
          <w:sz w:val="28"/>
          <w:szCs w:val="28"/>
        </w:rPr>
        <w:t xml:space="preserve">Сериковского </w:t>
      </w:r>
      <w:r w:rsidRPr="005C094B">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5C094B">
        <w:rPr>
          <w:rFonts w:ascii="Times New Roman" w:hAnsi="Times New Roman"/>
          <w:sz w:val="28"/>
          <w:szCs w:val="28"/>
        </w:rPr>
        <w:t xml:space="preserve"> муниципального района Воронежской области</w:t>
      </w:r>
      <w:r w:rsidRPr="005C094B">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54BD6">
        <w:rPr>
          <w:rFonts w:ascii="Times New Roman" w:hAnsi="Times New Roman" w:cs="Times New Roman"/>
          <w:sz w:val="28"/>
          <w:szCs w:val="28"/>
        </w:rPr>
        <w:t xml:space="preserve"> </w:t>
      </w:r>
      <w:r w:rsidRPr="005C094B">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63540E">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00954BD6" w:rsidRPr="00C241D5">
        <w:rPr>
          <w:rFonts w:ascii="Times New Roman" w:hAnsi="Times New Roman" w:cs="Times New Roman"/>
          <w:bCs/>
          <w:iCs/>
          <w:sz w:val="28"/>
          <w:szCs w:val="28"/>
        </w:rPr>
        <w:t>от 20.07.2015г  № 207</w:t>
      </w:r>
      <w:r w:rsidR="00954BD6" w:rsidRPr="00C241D5">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администрацией Сериковского сельского поселения Бутурлиновского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C094B">
        <w:rPr>
          <w:rFonts w:ascii="Times New Roman" w:hAnsi="Times New Roman" w:cs="Times New Roman"/>
          <w:sz w:val="28"/>
          <w:szCs w:val="28"/>
        </w:rPr>
        <w:t xml:space="preserve">. </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left="426" w:firstLine="709"/>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w:t>
      </w:r>
      <w:r w:rsidRPr="005C094B">
        <w:rPr>
          <w:rFonts w:ascii="Times New Roman" w:hAnsi="Times New Roman"/>
          <w:sz w:val="28"/>
          <w:szCs w:val="28"/>
        </w:rPr>
        <w:lastRenderedPageBreak/>
        <w:t xml:space="preserve">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w:t>
      </w:r>
      <w:r w:rsidRPr="005C094B">
        <w:rPr>
          <w:rFonts w:ascii="Times New Roman" w:hAnsi="Times New Roman" w:cs="Times New Roman"/>
          <w:sz w:val="28"/>
          <w:szCs w:val="28"/>
        </w:rPr>
        <w:lastRenderedPageBreak/>
        <w:t xml:space="preserve">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0" w:history="1">
        <w:r w:rsidR="00BB02D3" w:rsidRPr="00C241D5">
          <w:rPr>
            <w:rStyle w:val="ae"/>
            <w:rFonts w:ascii="Times New Roman" w:hAnsi="Times New Roman" w:cs="Times New Roman"/>
            <w:bCs/>
            <w:sz w:val="28"/>
            <w:szCs w:val="28"/>
          </w:rPr>
          <w:t>https://serikovo.ru/munusluga/</w:t>
        </w:r>
      </w:hyperlink>
      <w:r w:rsidRPr="005C094B">
        <w:rPr>
          <w:rStyle w:val="ae"/>
          <w:rFonts w:ascii="Times New Roman" w:hAnsi="Times New Roman" w:cs="Times New Roman"/>
          <w:color w:val="auto"/>
          <w:sz w:val="28"/>
          <w:szCs w:val="28"/>
        </w:rPr>
        <w:t>.</w:t>
      </w:r>
      <w:r w:rsidR="00BB02D3">
        <w:rPr>
          <w:rStyle w:val="ae"/>
          <w:rFonts w:ascii="Times New Roman" w:hAnsi="Times New Roman" w:cs="Times New Roman"/>
          <w:color w:val="auto"/>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5C094B">
        <w:rPr>
          <w:rFonts w:ascii="Times New Roman" w:hAnsi="Times New Roman" w:cs="Times New Roman"/>
          <w:sz w:val="28"/>
          <w:szCs w:val="28"/>
        </w:rPr>
        <w:lastRenderedPageBreak/>
        <w:t xml:space="preserve">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w:t>
      </w:r>
      <w:r w:rsidRPr="005C094B">
        <w:rPr>
          <w:rFonts w:ascii="Times New Roman" w:hAnsi="Times New Roman" w:cs="Times New Roman"/>
          <w:sz w:val="28"/>
          <w:szCs w:val="28"/>
        </w:rPr>
        <w:lastRenderedPageBreak/>
        <w:t xml:space="preserve">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w:t>
      </w:r>
      <w:r w:rsidRPr="005C094B">
        <w:rPr>
          <w:rFonts w:ascii="Times New Roman" w:eastAsia="Calibri" w:hAnsi="Times New Roman" w:cs="Times New Roman"/>
          <w:sz w:val="28"/>
          <w:szCs w:val="28"/>
          <w:lang w:eastAsia="en-US"/>
        </w:rPr>
        <w:lastRenderedPageBreak/>
        <w:t xml:space="preserve">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5C094B">
        <w:rPr>
          <w:rFonts w:ascii="Times New Roman" w:hAnsi="Times New Roman" w:cs="Times New Roman"/>
          <w:sz w:val="28"/>
          <w:szCs w:val="28"/>
        </w:rPr>
        <w:lastRenderedPageBreak/>
        <w:t xml:space="preserve">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11.1.5. Выявлено несоблюдение установленных статьей 11 Федерального закона от 6 апреля 2011 г. № 63-Ф3 «Об электронной подписи» условий признания </w:t>
      </w:r>
      <w:r w:rsidRPr="005C094B">
        <w:rPr>
          <w:rFonts w:ascii="Times New Roman" w:hAnsi="Times New Roman" w:cs="Times New Roman"/>
          <w:sz w:val="28"/>
          <w:szCs w:val="28"/>
        </w:rPr>
        <w:lastRenderedPageBreak/>
        <w:t>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w:t>
      </w:r>
      <w:r w:rsidRPr="005C094B">
        <w:rPr>
          <w:rFonts w:ascii="Times New Roman" w:hAnsi="Times New Roman" w:cs="Times New Roman"/>
          <w:sz w:val="28"/>
          <w:szCs w:val="28"/>
        </w:rPr>
        <w:lastRenderedPageBreak/>
        <w:t xml:space="preserve">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lastRenderedPageBreak/>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C094B">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lastRenderedPageBreak/>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lastRenderedPageBreak/>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5C094B">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w:t>
      </w:r>
      <w:r w:rsidRPr="005C094B">
        <w:rPr>
          <w:rFonts w:ascii="Times New Roman" w:eastAsia="Calibri" w:hAnsi="Times New Roman" w:cs="Times New Roman"/>
          <w:sz w:val="28"/>
          <w:szCs w:val="28"/>
        </w:rPr>
        <w:lastRenderedPageBreak/>
        <w:t>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4" w:name="bookmark1"/>
      <w:r w:rsidRPr="005C094B">
        <w:rPr>
          <w:b w:val="0"/>
          <w:sz w:val="28"/>
          <w:szCs w:val="28"/>
        </w:rPr>
        <w:lastRenderedPageBreak/>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w:t>
      </w:r>
      <w:r w:rsidRPr="005C094B">
        <w:rPr>
          <w:rFonts w:ascii="Times New Roman" w:hAnsi="Times New Roman" w:cs="Times New Roman"/>
          <w:sz w:val="28"/>
          <w:szCs w:val="28"/>
        </w:rPr>
        <w:lastRenderedPageBreak/>
        <w:t xml:space="preserve">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23.1.10. Результатом административной процедуры является </w:t>
      </w:r>
      <w:r w:rsidRPr="005C094B">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w:t>
      </w:r>
      <w:r w:rsidRPr="005C094B">
        <w:rPr>
          <w:rFonts w:ascii="Times New Roman" w:hAnsi="Times New Roman" w:cs="Times New Roman"/>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w:t>
      </w:r>
      <w:r w:rsidRPr="005C094B">
        <w:rPr>
          <w:rFonts w:ascii="Times New Roman" w:hAnsi="Times New Roman" w:cs="Times New Roman"/>
          <w:sz w:val="28"/>
          <w:szCs w:val="28"/>
        </w:rPr>
        <w:lastRenderedPageBreak/>
        <w:t xml:space="preserve">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w:t>
      </w:r>
      <w:r w:rsidRPr="005C094B">
        <w:rPr>
          <w:rFonts w:ascii="Times New Roman" w:hAnsi="Times New Roman" w:cs="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lastRenderedPageBreak/>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6" w:name="bookmark2"/>
      <w:r w:rsidRPr="005C094B">
        <w:rPr>
          <w:b w:val="0"/>
          <w:sz w:val="28"/>
          <w:szCs w:val="28"/>
        </w:rPr>
        <w:t>Порядок и формы контроля за исполнением административного регламента</w:t>
      </w:r>
      <w:bookmarkEnd w:id="6"/>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5C094B">
        <w:rPr>
          <w:rFonts w:ascii="Times New Roman" w:hAnsi="Times New Roman" w:cs="Times New Roman"/>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B02D3">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B02D3">
        <w:rPr>
          <w:rFonts w:ascii="Times New Roman" w:hAnsi="Times New Roman" w:cs="Times New Roman"/>
          <w:sz w:val="28"/>
          <w:szCs w:val="28"/>
        </w:rPr>
        <w:t>Сериковского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5C094B">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w:t>
      </w:r>
      <w:r w:rsidR="00BC405B">
        <w:rPr>
          <w:rFonts w:ascii="Times New Roman" w:hAnsi="Times New Roman" w:cs="Times New Roman"/>
          <w:bCs/>
          <w:sz w:val="28"/>
          <w:szCs w:val="28"/>
        </w:rPr>
        <w:t xml:space="preserve"> </w:t>
      </w:r>
      <w:r w:rsidRPr="005C094B">
        <w:rPr>
          <w:rFonts w:ascii="Times New Roman" w:hAnsi="Times New Roman" w:cs="Times New Roman"/>
          <w:bCs/>
          <w:sz w:val="28"/>
          <w:szCs w:val="28"/>
        </w:rPr>
        <w:t>и действий (бездействия) органа, предоставляющего</w:t>
      </w:r>
      <w:r w:rsidR="00BC405B">
        <w:rPr>
          <w:rFonts w:ascii="Times New Roman" w:hAnsi="Times New Roman" w:cs="Times New Roman"/>
          <w:bCs/>
          <w:sz w:val="28"/>
          <w:szCs w:val="28"/>
        </w:rPr>
        <w:t xml:space="preserve"> </w:t>
      </w:r>
      <w:r w:rsidRPr="005C094B">
        <w:rPr>
          <w:rFonts w:ascii="Times New Roman" w:hAnsi="Times New Roman" w:cs="Times New Roman"/>
          <w:bCs/>
          <w:sz w:val="28"/>
          <w:szCs w:val="28"/>
        </w:rPr>
        <w:t xml:space="preserve">муниципальную услугу, МФЦ, организаций, указанных в части1.1 статьи 16 федерального закона от 27.07.2010 № </w:t>
      </w:r>
      <w:r w:rsidRPr="005C094B">
        <w:rPr>
          <w:rFonts w:ascii="Times New Roman" w:hAnsi="Times New Roman" w:cs="Times New Roman"/>
          <w:bCs/>
          <w:sz w:val="28"/>
          <w:szCs w:val="28"/>
        </w:rPr>
        <w:lastRenderedPageBreak/>
        <w:t>210-ФЗ,а также их должностных лиц, муниципальных служащих,</w:t>
      </w:r>
      <w:r w:rsidR="00BC405B">
        <w:rPr>
          <w:rFonts w:ascii="Times New Roman" w:hAnsi="Times New Roman" w:cs="Times New Roman"/>
          <w:bCs/>
          <w:sz w:val="28"/>
          <w:szCs w:val="28"/>
        </w:rPr>
        <w:t xml:space="preserve"> </w:t>
      </w:r>
      <w:r w:rsidRPr="005C094B">
        <w:rPr>
          <w:rFonts w:ascii="Times New Roman" w:hAnsi="Times New Roman" w:cs="Times New Roman"/>
          <w:bCs/>
          <w:sz w:val="28"/>
          <w:szCs w:val="28"/>
        </w:rPr>
        <w:t>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5C094B">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5C094B">
        <w:rPr>
          <w:rFonts w:ascii="Times New Roman" w:hAnsi="Times New Roman" w:cs="Times New Roman"/>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5C094B">
        <w:rPr>
          <w:rFonts w:ascii="Times New Roman" w:hAnsi="Times New Roman" w:cs="Times New Roman"/>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7132">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A97132">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w:t>
            </w:r>
            <w:r w:rsidRPr="005C094B">
              <w:rPr>
                <w:rFonts w:ascii="Times New Roman" w:hAnsi="Times New Roman" w:cs="Times New Roman"/>
                <w:sz w:val="28"/>
                <w:szCs w:val="28"/>
              </w:rPr>
              <w:lastRenderedPageBreak/>
              <w:t xml:space="preserve">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A97132">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A97132">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A97132">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A97132">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A97132">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A97132">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A97132">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A97132">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A97132">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A97132">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A97132">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A97132">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7132">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A97132">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A97132">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A97132">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A97132">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A97132">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A97132">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A97132">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A97132">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A97132">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A97132">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A97132">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A97132">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A97132">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A97132">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A97132">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A97132">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A97132">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A97132">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A97132">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7132">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7132">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7132">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7132">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A97132">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A97132">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7132">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A97132">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A97132">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A97132">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A97132">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A97132">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A97132">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A97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A97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A97132">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A97132">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7132">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A97132">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A97132">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A97132">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A97132">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A97132">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A97132">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A97132">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A97132">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A97132">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A97132">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1"/>
      <w:headerReference w:type="default" r:id="rId12"/>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84D" w:rsidRDefault="0085184D">
      <w:r>
        <w:separator/>
      </w:r>
    </w:p>
  </w:endnote>
  <w:endnote w:type="continuationSeparator" w:id="1">
    <w:p w:rsidR="0085184D" w:rsidRDefault="00851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84D" w:rsidRDefault="0085184D">
      <w:r>
        <w:separator/>
      </w:r>
    </w:p>
  </w:footnote>
  <w:footnote w:type="continuationSeparator" w:id="1">
    <w:p w:rsidR="0085184D" w:rsidRDefault="00851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9" w:rsidRDefault="00EE05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9" w:rsidRDefault="00EE05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53976"/>
    <w:rsid w:val="00064630"/>
    <w:rsid w:val="00076F4C"/>
    <w:rsid w:val="000818CA"/>
    <w:rsid w:val="00095E41"/>
    <w:rsid w:val="000B33C8"/>
    <w:rsid w:val="000C0E1C"/>
    <w:rsid w:val="001130BE"/>
    <w:rsid w:val="00116244"/>
    <w:rsid w:val="001479D1"/>
    <w:rsid w:val="0015599A"/>
    <w:rsid w:val="0016071B"/>
    <w:rsid w:val="001663CD"/>
    <w:rsid w:val="001705DB"/>
    <w:rsid w:val="00174FCC"/>
    <w:rsid w:val="00195D71"/>
    <w:rsid w:val="001B199D"/>
    <w:rsid w:val="001B72F5"/>
    <w:rsid w:val="00222E05"/>
    <w:rsid w:val="002339BA"/>
    <w:rsid w:val="0023682D"/>
    <w:rsid w:val="00255154"/>
    <w:rsid w:val="002A3AA5"/>
    <w:rsid w:val="002B1B14"/>
    <w:rsid w:val="002B41BB"/>
    <w:rsid w:val="00307667"/>
    <w:rsid w:val="003316CB"/>
    <w:rsid w:val="00335D2A"/>
    <w:rsid w:val="003464AD"/>
    <w:rsid w:val="0034669C"/>
    <w:rsid w:val="0038330F"/>
    <w:rsid w:val="00385D4C"/>
    <w:rsid w:val="00386C9D"/>
    <w:rsid w:val="00401D11"/>
    <w:rsid w:val="00403B3F"/>
    <w:rsid w:val="00450442"/>
    <w:rsid w:val="004743A1"/>
    <w:rsid w:val="004773E4"/>
    <w:rsid w:val="00495257"/>
    <w:rsid w:val="004A0254"/>
    <w:rsid w:val="004A6F42"/>
    <w:rsid w:val="004C78BB"/>
    <w:rsid w:val="004E4FE7"/>
    <w:rsid w:val="005565F1"/>
    <w:rsid w:val="00586716"/>
    <w:rsid w:val="00591BF2"/>
    <w:rsid w:val="005C094B"/>
    <w:rsid w:val="005F3D57"/>
    <w:rsid w:val="005F7140"/>
    <w:rsid w:val="0063540E"/>
    <w:rsid w:val="00657504"/>
    <w:rsid w:val="00694136"/>
    <w:rsid w:val="006F74E2"/>
    <w:rsid w:val="0071099C"/>
    <w:rsid w:val="00711E6D"/>
    <w:rsid w:val="007263DB"/>
    <w:rsid w:val="007319DC"/>
    <w:rsid w:val="00745366"/>
    <w:rsid w:val="00753AB4"/>
    <w:rsid w:val="007675B9"/>
    <w:rsid w:val="00770608"/>
    <w:rsid w:val="00793FFF"/>
    <w:rsid w:val="00794D5E"/>
    <w:rsid w:val="007D679F"/>
    <w:rsid w:val="00842BA3"/>
    <w:rsid w:val="0085184D"/>
    <w:rsid w:val="00853924"/>
    <w:rsid w:val="00873FC1"/>
    <w:rsid w:val="008862F8"/>
    <w:rsid w:val="008906B4"/>
    <w:rsid w:val="008B5C54"/>
    <w:rsid w:val="008E02E8"/>
    <w:rsid w:val="008F525F"/>
    <w:rsid w:val="0093593A"/>
    <w:rsid w:val="00941625"/>
    <w:rsid w:val="00954BD6"/>
    <w:rsid w:val="00992FF1"/>
    <w:rsid w:val="00996F25"/>
    <w:rsid w:val="009A1C8D"/>
    <w:rsid w:val="009A3CB7"/>
    <w:rsid w:val="009F098E"/>
    <w:rsid w:val="00A148BD"/>
    <w:rsid w:val="00A33722"/>
    <w:rsid w:val="00A371EE"/>
    <w:rsid w:val="00A62786"/>
    <w:rsid w:val="00A637D4"/>
    <w:rsid w:val="00A84286"/>
    <w:rsid w:val="00AB2B20"/>
    <w:rsid w:val="00AB2F41"/>
    <w:rsid w:val="00AB3CE8"/>
    <w:rsid w:val="00AD49CC"/>
    <w:rsid w:val="00B06FF3"/>
    <w:rsid w:val="00B126EA"/>
    <w:rsid w:val="00B1570E"/>
    <w:rsid w:val="00B21129"/>
    <w:rsid w:val="00B30852"/>
    <w:rsid w:val="00B47189"/>
    <w:rsid w:val="00B53E16"/>
    <w:rsid w:val="00B63CB6"/>
    <w:rsid w:val="00B75A0F"/>
    <w:rsid w:val="00BA3818"/>
    <w:rsid w:val="00BB02D3"/>
    <w:rsid w:val="00BB033B"/>
    <w:rsid w:val="00BB4021"/>
    <w:rsid w:val="00BC405B"/>
    <w:rsid w:val="00BC6424"/>
    <w:rsid w:val="00BE25C0"/>
    <w:rsid w:val="00C1088F"/>
    <w:rsid w:val="00C40FBF"/>
    <w:rsid w:val="00C431C0"/>
    <w:rsid w:val="00C51BEF"/>
    <w:rsid w:val="00C727DE"/>
    <w:rsid w:val="00C77DB0"/>
    <w:rsid w:val="00C80C2B"/>
    <w:rsid w:val="00C82AAA"/>
    <w:rsid w:val="00C87BC2"/>
    <w:rsid w:val="00CA3194"/>
    <w:rsid w:val="00CD3956"/>
    <w:rsid w:val="00CF0D90"/>
    <w:rsid w:val="00CF5538"/>
    <w:rsid w:val="00D1622F"/>
    <w:rsid w:val="00D47BD8"/>
    <w:rsid w:val="00D53902"/>
    <w:rsid w:val="00D628CE"/>
    <w:rsid w:val="00D77473"/>
    <w:rsid w:val="00D86A1A"/>
    <w:rsid w:val="00D92389"/>
    <w:rsid w:val="00D952AA"/>
    <w:rsid w:val="00DA511C"/>
    <w:rsid w:val="00DB650D"/>
    <w:rsid w:val="00DD69C2"/>
    <w:rsid w:val="00DE1F2A"/>
    <w:rsid w:val="00DF5E2D"/>
    <w:rsid w:val="00DF6C7F"/>
    <w:rsid w:val="00E244D5"/>
    <w:rsid w:val="00E2557E"/>
    <w:rsid w:val="00E40ACD"/>
    <w:rsid w:val="00E40F94"/>
    <w:rsid w:val="00E437A3"/>
    <w:rsid w:val="00E46337"/>
    <w:rsid w:val="00E6739C"/>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serikovo.ru/munusluga/" TargetMode="External"/><Relationship Id="rId4" Type="http://schemas.openxmlformats.org/officeDocument/2006/relationships/settings" Target="settings.xml"/><Relationship Id="rId9" Type="http://schemas.openxmlformats.org/officeDocument/2006/relationships/hyperlink" Target="https://serik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E29B-5B6E-4BC0-B426-DFC2CE2E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21170</Words>
  <Characters>120671</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предоставления муниципальной услуги </vt:lpstr>
      <vt:lpstr>        21. Исчерпывающий перечень административных процедур для каждого варианта предос</vt:lpstr>
      <vt:lpstr>        23.1. Прием и регистрация ходатайства об установлении публичного сервитута с при</vt:lpstr>
      <vt:lpstr>        23.2. Формирование и направление межведомственных запросов</vt:lpstr>
    </vt:vector>
  </TitlesOfParts>
  <Company>HP</Company>
  <LinksUpToDate>false</LinksUpToDate>
  <CharactersWithSpaces>141558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22</cp:revision>
  <dcterms:created xsi:type="dcterms:W3CDTF">2023-12-11T09:06:00Z</dcterms:created>
  <dcterms:modified xsi:type="dcterms:W3CDTF">2024-06-20T06:24:00Z</dcterms:modified>
</cp:coreProperties>
</file>