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08" w:rsidRPr="0093290F" w:rsidRDefault="00C90A08" w:rsidP="009329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noProof/>
        </w:rPr>
      </w:pPr>
      <w:r w:rsidRPr="006C06E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9130" cy="765810"/>
            <wp:effectExtent l="19050" t="0" r="7620" b="0"/>
            <wp:docPr id="2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A08" w:rsidRPr="006C06EC" w:rsidRDefault="00C90A08" w:rsidP="00C90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C90A08" w:rsidRPr="006C06EC" w:rsidRDefault="00C90A08" w:rsidP="00C90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proofErr w:type="spellStart"/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>Сериковского</w:t>
      </w:r>
      <w:proofErr w:type="spellEnd"/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C90A08" w:rsidRPr="006C06EC" w:rsidRDefault="00C90A08" w:rsidP="00C90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6C06EC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C90A08" w:rsidRPr="006C06EC" w:rsidRDefault="00C90A08" w:rsidP="00C90A0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 w:rsidRPr="006C06EC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C90A08" w:rsidRPr="006C06EC" w:rsidRDefault="00C90A08" w:rsidP="00C90A08">
      <w:pPr>
        <w:keepNext/>
        <w:widowControl w:val="0"/>
        <w:autoSpaceDE w:val="0"/>
        <w:autoSpaceDN w:val="0"/>
        <w:adjustRightInd w:val="0"/>
        <w:spacing w:before="380" w:after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6C06EC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C90A08" w:rsidRPr="006C06EC" w:rsidRDefault="00C90A08" w:rsidP="00C90A08">
      <w:pPr>
        <w:autoSpaceDE w:val="0"/>
        <w:autoSpaceDN w:val="0"/>
        <w:adjustRightInd w:val="0"/>
        <w:spacing w:after="0" w:line="240" w:lineRule="auto"/>
        <w:ind w:left="156" w:hanging="156"/>
        <w:rPr>
          <w:rFonts w:ascii="Times New Roman" w:hAnsi="Times New Roman"/>
          <w:bCs/>
          <w:sz w:val="26"/>
          <w:szCs w:val="26"/>
        </w:rPr>
      </w:pPr>
      <w:r w:rsidRPr="006C06EC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>2</w:t>
      </w:r>
      <w:r w:rsidRPr="006C06EC">
        <w:rPr>
          <w:rFonts w:ascii="Times New Roman" w:hAnsi="Times New Roman"/>
          <w:bCs/>
          <w:sz w:val="26"/>
          <w:szCs w:val="26"/>
        </w:rPr>
        <w:t>7 марта 2024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C06EC">
        <w:rPr>
          <w:rFonts w:ascii="Times New Roman" w:hAnsi="Times New Roman"/>
          <w:bCs/>
          <w:sz w:val="26"/>
          <w:szCs w:val="26"/>
        </w:rPr>
        <w:t>г</w:t>
      </w:r>
      <w:r>
        <w:rPr>
          <w:rFonts w:ascii="Times New Roman" w:hAnsi="Times New Roman"/>
          <w:bCs/>
          <w:sz w:val="26"/>
          <w:szCs w:val="26"/>
        </w:rPr>
        <w:t xml:space="preserve">ода № </w:t>
      </w:r>
      <w:r w:rsidRPr="006C06EC">
        <w:rPr>
          <w:rFonts w:ascii="Times New Roman" w:hAnsi="Times New Roman"/>
          <w:bCs/>
          <w:sz w:val="26"/>
          <w:szCs w:val="26"/>
        </w:rPr>
        <w:t>12</w:t>
      </w:r>
      <w:r>
        <w:rPr>
          <w:rFonts w:ascii="Times New Roman" w:hAnsi="Times New Roman"/>
          <w:bCs/>
          <w:sz w:val="26"/>
          <w:szCs w:val="26"/>
        </w:rPr>
        <w:t>6</w:t>
      </w:r>
    </w:p>
    <w:p w:rsidR="00C90A08" w:rsidRDefault="00C90A08" w:rsidP="00C90A08">
      <w:pPr>
        <w:spacing w:after="0" w:line="240" w:lineRule="auto"/>
        <w:rPr>
          <w:rFonts w:ascii="Times New Roman" w:hAnsi="Times New Roman"/>
        </w:rPr>
      </w:pPr>
      <w:r w:rsidRPr="006C06EC">
        <w:rPr>
          <w:rFonts w:ascii="Times New Roman" w:hAnsi="Times New Roman"/>
        </w:rPr>
        <w:t xml:space="preserve">с. </w:t>
      </w:r>
      <w:proofErr w:type="spellStart"/>
      <w:r w:rsidRPr="006C06EC">
        <w:rPr>
          <w:rFonts w:ascii="Times New Roman" w:hAnsi="Times New Roman"/>
        </w:rPr>
        <w:t>Сериково</w:t>
      </w:r>
      <w:proofErr w:type="spellEnd"/>
    </w:p>
    <w:p w:rsidR="00C90A08" w:rsidRDefault="00C90A08" w:rsidP="00C90A08">
      <w:pPr>
        <w:spacing w:after="0" w:line="240" w:lineRule="auto"/>
        <w:rPr>
          <w:rFonts w:ascii="Times New Roman" w:hAnsi="Times New Roman"/>
        </w:rPr>
      </w:pPr>
    </w:p>
    <w:p w:rsidR="007D3541" w:rsidRPr="005D7ABB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 w:rsidRPr="005D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DB767A" w:rsidRPr="005D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6219B0" w:rsidRPr="005D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5D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ABB" w:rsidRPr="005D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 октября 2021 г.</w:t>
      </w:r>
      <w:r w:rsidR="005D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7ABB" w:rsidRPr="005D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42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5D7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D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  <w:proofErr w:type="gramEnd"/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5D7ABB" w:rsidRPr="006B2824" w:rsidRDefault="005D7ABB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D7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5D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</w:t>
      </w:r>
      <w:r w:rsidR="00D3654C" w:rsidRPr="005D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5D7ABB" w:rsidRPr="005D7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DF1C13" w:rsidRPr="005D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D7ABB" w:rsidRPr="005D7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октября 2021 г. № 42</w:t>
      </w:r>
      <w:r w:rsidR="005B1E7B" w:rsidRPr="005D7A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Дополнить Решение приложением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5D7A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7ABB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5D7ABB" w:rsidRDefault="005D7ABB" w:rsidP="005D7ABB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128F" w:rsidRPr="00BF3B5B">
        <w:rPr>
          <w:rFonts w:ascii="Times New Roman" w:hAnsi="Times New Roman"/>
          <w:sz w:val="28"/>
          <w:szCs w:val="28"/>
        </w:rPr>
        <w:t xml:space="preserve">  </w:t>
      </w: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5D7ABB" w:rsidRDefault="005D7ABB" w:rsidP="005D7ABB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А.Н. Матвиенко</w:t>
      </w:r>
    </w:p>
    <w:p w:rsidR="005D7ABB" w:rsidRDefault="005D7ABB" w:rsidP="005D7ABB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ABB" w:rsidRPr="006D2AE2" w:rsidRDefault="005D7ABB" w:rsidP="005D7ABB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6D2AE2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5D7ABB" w:rsidRDefault="005D7ABB" w:rsidP="005D7ABB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D2AE2">
        <w:rPr>
          <w:rFonts w:ascii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6D2AE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</w:p>
    <w:p w:rsidR="0006021F" w:rsidRDefault="00D6128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5D7ABB" w:rsidRDefault="0006021F" w:rsidP="00DE41AC">
      <w:pPr>
        <w:tabs>
          <w:tab w:val="left" w:pos="7443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proofErr w:type="spellStart"/>
      <w:r w:rsidR="005D7ABB">
        <w:rPr>
          <w:rFonts w:ascii="Times New Roman" w:hAnsi="Times New Roman"/>
          <w:sz w:val="28"/>
          <w:szCs w:val="28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128F" w:rsidRDefault="0006021F" w:rsidP="00DE41AC">
      <w:pPr>
        <w:tabs>
          <w:tab w:val="left" w:pos="7443"/>
        </w:tabs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5D7ABB">
        <w:rPr>
          <w:rFonts w:ascii="Times New Roman" w:hAnsi="Times New Roman"/>
          <w:sz w:val="28"/>
          <w:szCs w:val="28"/>
        </w:rPr>
        <w:t xml:space="preserve">27.03.2024 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D7ABB">
        <w:rPr>
          <w:rFonts w:ascii="Times New Roman" w:hAnsi="Times New Roman"/>
          <w:sz w:val="28"/>
          <w:szCs w:val="28"/>
        </w:rPr>
        <w:t>126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в средствах массовой информации, информационно-телекоммуникационной сети «Интернет» в течение одного месяца трех и </w:t>
      </w:r>
      <w:proofErr w:type="gramStart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отрицательных</w:t>
      </w:r>
      <w:proofErr w:type="gramEnd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</w:t>
      </w:r>
      <w:bookmarkStart w:id="0" w:name="_GoBack"/>
      <w:bookmarkEnd w:id="0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D7ABB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3290F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90A08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B767A"/>
    <w:rsid w:val="00DC0AFA"/>
    <w:rsid w:val="00DE41AC"/>
    <w:rsid w:val="00DF1C13"/>
    <w:rsid w:val="00E03FA5"/>
    <w:rsid w:val="00E13250"/>
    <w:rsid w:val="00E13774"/>
    <w:rsid w:val="00E25092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2024-03-27T08:10:00Z</cp:lastPrinted>
  <dcterms:created xsi:type="dcterms:W3CDTF">2024-03-20T07:55:00Z</dcterms:created>
  <dcterms:modified xsi:type="dcterms:W3CDTF">2024-03-27T08:10:00Z</dcterms:modified>
</cp:coreProperties>
</file>